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44" w:rsidRDefault="000C0D44" w:rsidP="000C0D44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ΠΑΡΑΡΤΗΜΑ Ι</w:t>
      </w:r>
      <w:r>
        <w:rPr>
          <w:lang w:val="en-US"/>
        </w:rPr>
        <w:t>V</w:t>
      </w:r>
      <w:r>
        <w:rPr>
          <w:lang w:val="el-GR"/>
        </w:rPr>
        <w:t xml:space="preserve"> – </w:t>
      </w:r>
      <w:r w:rsidRPr="00604B04">
        <w:rPr>
          <w:lang w:val="el-GR"/>
        </w:rPr>
        <w:t xml:space="preserve"> </w:t>
      </w:r>
      <w:r>
        <w:rPr>
          <w:lang w:val="el-GR"/>
        </w:rPr>
        <w:t>ΕΝΤΥΠΟ ΟΙΚΟΝΟΜΙΚΗΣ ΠΡΟΣΦΟΡΑΣ</w:t>
      </w:r>
    </w:p>
    <w:p w:rsidR="000C0D44" w:rsidRDefault="000C0D44" w:rsidP="000C0D44">
      <w:pPr>
        <w:pStyle w:val="a3"/>
        <w:tabs>
          <w:tab w:val="left" w:pos="284"/>
        </w:tabs>
        <w:suppressAutoHyphens w:val="0"/>
        <w:spacing w:after="10"/>
        <w:ind w:right="-510"/>
        <w:jc w:val="left"/>
        <w:rPr>
          <w:noProof/>
          <w:lang w:val="el-GR" w:eastAsia="el-GR"/>
        </w:rPr>
      </w:pPr>
    </w:p>
    <w:p w:rsidR="000C0D44" w:rsidRPr="00E0365F" w:rsidRDefault="000C0D44" w:rsidP="000C0D44">
      <w:pPr>
        <w:pStyle w:val="a3"/>
        <w:tabs>
          <w:tab w:val="left" w:pos="284"/>
        </w:tabs>
        <w:suppressAutoHyphens w:val="0"/>
        <w:spacing w:after="10"/>
        <w:ind w:right="-510"/>
        <w:jc w:val="left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</w:t>
      </w:r>
      <w:r>
        <w:rPr>
          <w:noProof/>
          <w:lang w:val="el-GR" w:eastAsia="el-GR"/>
        </w:rPr>
        <w:drawing>
          <wp:inline distT="0" distB="0" distL="0" distR="0">
            <wp:extent cx="534670" cy="688975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 xml:space="preserve">                             </w:t>
      </w:r>
    </w:p>
    <w:p w:rsidR="000C0D44" w:rsidRDefault="000C0D44" w:rsidP="000C0D44">
      <w:pPr>
        <w:pStyle w:val="normalwithoutspacing"/>
      </w:pPr>
    </w:p>
    <w:tbl>
      <w:tblPr>
        <w:tblW w:w="10690" w:type="dxa"/>
        <w:jc w:val="center"/>
        <w:tblInd w:w="108" w:type="dxa"/>
        <w:tblLayout w:type="fixed"/>
        <w:tblLook w:val="0000"/>
      </w:tblPr>
      <w:tblGrid>
        <w:gridCol w:w="676"/>
        <w:gridCol w:w="7093"/>
        <w:gridCol w:w="2921"/>
      </w:tblGrid>
      <w:tr w:rsidR="000C0D44" w:rsidRPr="00364989" w:rsidTr="008E5ACC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C0D44" w:rsidRPr="00364989" w:rsidRDefault="000C0D44" w:rsidP="008E5ACC">
            <w:pPr>
              <w:spacing w:after="160"/>
              <w:jc w:val="center"/>
              <w:rPr>
                <w:sz w:val="20"/>
                <w:szCs w:val="20"/>
              </w:rPr>
            </w:pPr>
            <w:r w:rsidRPr="00364989">
              <w:rPr>
                <w:sz w:val="20"/>
                <w:szCs w:val="20"/>
              </w:rPr>
              <w:t>Α/Α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C0D44" w:rsidRPr="00364989" w:rsidRDefault="000C0D44" w:rsidP="008E5ACC">
            <w:pPr>
              <w:spacing w:after="160"/>
              <w:jc w:val="center"/>
              <w:rPr>
                <w:sz w:val="20"/>
                <w:szCs w:val="20"/>
              </w:rPr>
            </w:pPr>
            <w:r w:rsidRPr="00364989">
              <w:rPr>
                <w:sz w:val="20"/>
                <w:szCs w:val="20"/>
              </w:rPr>
              <w:t>ΕΙΔΟΣ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0D44" w:rsidRPr="00364989" w:rsidRDefault="000C0D44" w:rsidP="008E5ACC">
            <w:pPr>
              <w:spacing w:after="160"/>
              <w:jc w:val="center"/>
              <w:rPr>
                <w:sz w:val="20"/>
                <w:szCs w:val="20"/>
              </w:rPr>
            </w:pPr>
            <w:r w:rsidRPr="00364989">
              <w:rPr>
                <w:sz w:val="20"/>
                <w:szCs w:val="20"/>
              </w:rPr>
              <w:t>ΚΟΣΤΟΣ</w:t>
            </w:r>
          </w:p>
        </w:tc>
      </w:tr>
      <w:tr w:rsidR="000C0D44" w:rsidRPr="00364989" w:rsidTr="008E5ACC">
        <w:trPr>
          <w:trHeight w:val="255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C0D44" w:rsidRPr="00364989" w:rsidRDefault="000C0D44" w:rsidP="008E5ACC">
            <w:pPr>
              <w:jc w:val="center"/>
              <w:rPr>
                <w:sz w:val="20"/>
                <w:szCs w:val="20"/>
              </w:rPr>
            </w:pPr>
            <w:r w:rsidRPr="00364989">
              <w:rPr>
                <w:sz w:val="20"/>
                <w:szCs w:val="20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  <w:r w:rsidRPr="001311FE">
              <w:rPr>
                <w:sz w:val="20"/>
                <w:szCs w:val="20"/>
                <w:lang w:val="el-GR"/>
              </w:rPr>
              <w:t>Εργασίες αποξήλωσης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E24025" w:rsidTr="008E5ACC">
        <w:trPr>
          <w:trHeight w:val="9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C0D44" w:rsidRPr="00BC2D0E" w:rsidRDefault="000C0D44" w:rsidP="008E5A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  <w:r w:rsidRPr="00364989">
              <w:rPr>
                <w:sz w:val="20"/>
                <w:szCs w:val="20"/>
                <w:lang w:val="el-GR"/>
              </w:rPr>
              <w:t xml:space="preserve">Φυγοκεντρικός διαχωριστής και περιφερειακός εξοπλισμός τροφοδοσίας ιλύος τουλάχιστον </w:t>
            </w:r>
            <w:r>
              <w:rPr>
                <w:sz w:val="20"/>
                <w:szCs w:val="20"/>
                <w:lang w:val="el-GR"/>
              </w:rPr>
              <w:t>3</w:t>
            </w:r>
            <w:r w:rsidRPr="00364989">
              <w:rPr>
                <w:sz w:val="20"/>
                <w:szCs w:val="20"/>
                <w:lang w:val="el-GR"/>
              </w:rPr>
              <w:t xml:space="preserve">0 </w:t>
            </w:r>
            <w:r w:rsidRPr="00364989">
              <w:rPr>
                <w:sz w:val="20"/>
                <w:szCs w:val="20"/>
              </w:rPr>
              <w:t>m</w:t>
            </w:r>
            <w:r w:rsidRPr="00364989">
              <w:rPr>
                <w:sz w:val="20"/>
                <w:szCs w:val="20"/>
                <w:lang w:val="el-GR"/>
              </w:rPr>
              <w:t>3/</w:t>
            </w:r>
            <w:r w:rsidRPr="00364989">
              <w:rPr>
                <w:sz w:val="20"/>
                <w:szCs w:val="20"/>
              </w:rPr>
              <w:t>h</w:t>
            </w:r>
            <w:r w:rsidRPr="00364989">
              <w:rPr>
                <w:sz w:val="20"/>
                <w:szCs w:val="20"/>
                <w:lang w:val="el-GR"/>
              </w:rPr>
              <w:t xml:space="preserve"> και </w:t>
            </w:r>
            <w:r>
              <w:rPr>
                <w:sz w:val="20"/>
                <w:szCs w:val="20"/>
                <w:lang w:val="el-GR"/>
              </w:rPr>
              <w:t>φόρτισης στερεών τουλάχιστον 6</w:t>
            </w:r>
            <w:r w:rsidRPr="00364989">
              <w:rPr>
                <w:sz w:val="20"/>
                <w:szCs w:val="20"/>
                <w:lang w:val="el-GR"/>
              </w:rPr>
              <w:t xml:space="preserve">00 </w:t>
            </w:r>
            <w:r w:rsidRPr="00364989">
              <w:rPr>
                <w:sz w:val="20"/>
                <w:szCs w:val="20"/>
              </w:rPr>
              <w:t>kg</w:t>
            </w:r>
            <w:r w:rsidRPr="00364989">
              <w:rPr>
                <w:sz w:val="20"/>
                <w:szCs w:val="20"/>
                <w:lang w:val="el-GR"/>
              </w:rPr>
              <w:t>/</w:t>
            </w:r>
            <w:r w:rsidRPr="00364989">
              <w:rPr>
                <w:sz w:val="20"/>
                <w:szCs w:val="20"/>
              </w:rPr>
              <w:t>h</w:t>
            </w:r>
            <w:r w:rsidRPr="00364989">
              <w:rPr>
                <w:sz w:val="20"/>
                <w:szCs w:val="20"/>
                <w:lang w:val="el-GR"/>
              </w:rPr>
              <w:t xml:space="preserve"> και κατά τα λοιπά όπως στην Τεχνική  Περιγραφή  και στις Τεχνικές Προδιαγραφές.</w:t>
            </w:r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E24025" w:rsidTr="008E5ACC">
        <w:trPr>
          <w:trHeight w:val="5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C0D44" w:rsidRPr="00BC2D0E" w:rsidRDefault="000C0D44" w:rsidP="008E5A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Μία α</w:t>
            </w:r>
            <w:r w:rsidRPr="00BC2D0E">
              <w:rPr>
                <w:sz w:val="20"/>
                <w:szCs w:val="20"/>
                <w:lang w:val="el-GR"/>
              </w:rPr>
              <w:t>ντλία έκκεντρου κοχλία τροφοδοσίας ιλύος 5 - 30 m</w:t>
            </w:r>
            <w:r w:rsidRPr="00BC2D0E">
              <w:rPr>
                <w:sz w:val="20"/>
                <w:szCs w:val="20"/>
                <w:vertAlign w:val="superscript"/>
                <w:lang w:val="el-GR"/>
              </w:rPr>
              <w:t>3</w:t>
            </w:r>
            <w:r w:rsidRPr="00BC2D0E">
              <w:rPr>
                <w:sz w:val="20"/>
                <w:szCs w:val="20"/>
                <w:lang w:val="el-GR"/>
              </w:rPr>
              <w:t xml:space="preserve">/h στα 4 </w:t>
            </w:r>
            <w:proofErr w:type="spellStart"/>
            <w:r w:rsidRPr="00BC2D0E">
              <w:rPr>
                <w:sz w:val="20"/>
                <w:szCs w:val="20"/>
                <w:lang w:val="el-GR"/>
              </w:rPr>
              <w:t>barg</w:t>
            </w:r>
            <w:proofErr w:type="spellEnd"/>
            <w:r w:rsidRPr="00364989">
              <w:rPr>
                <w:sz w:val="20"/>
                <w:szCs w:val="20"/>
                <w:lang w:val="el-GR"/>
              </w:rPr>
              <w:t>, όπως στην Τεχνική  Περιγραφή  και στις Τεχνικές Προδιαγραφές.</w:t>
            </w:r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E24025" w:rsidTr="008E5ACC">
        <w:trPr>
          <w:trHeight w:val="718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C0D44" w:rsidRPr="00BC2D0E" w:rsidRDefault="000C0D44" w:rsidP="008E5A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Μία α</w:t>
            </w:r>
            <w:r w:rsidRPr="00BC2D0E">
              <w:rPr>
                <w:sz w:val="20"/>
                <w:szCs w:val="20"/>
                <w:lang w:val="el-GR"/>
              </w:rPr>
              <w:t xml:space="preserve">ντλία έκκεντρου κοχλία </w:t>
            </w:r>
            <w:r w:rsidRPr="00364989">
              <w:rPr>
                <w:sz w:val="20"/>
                <w:szCs w:val="20"/>
                <w:lang w:val="el-GR"/>
              </w:rPr>
              <w:t>δοσομέτρησης διαλύματος πολυηλεκτρολύτη</w:t>
            </w:r>
            <w:r>
              <w:rPr>
                <w:sz w:val="20"/>
                <w:szCs w:val="20"/>
                <w:lang w:val="el-GR"/>
              </w:rPr>
              <w:t xml:space="preserve"> 800 - 1.500 L/h στα 2</w:t>
            </w:r>
            <w:r w:rsidRPr="00BC2D0E">
              <w:rPr>
                <w:sz w:val="20"/>
                <w:szCs w:val="20"/>
                <w:lang w:val="el-GR"/>
              </w:rPr>
              <w:t>barg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364989">
              <w:rPr>
                <w:sz w:val="20"/>
                <w:szCs w:val="20"/>
                <w:lang w:val="el-GR"/>
              </w:rPr>
              <w:t>όπως στην Τεχνική  Περιγραφή  και στις Τεχνικές Προδιαγραφές.</w:t>
            </w:r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364989" w:rsidTr="008E5ACC">
        <w:trPr>
          <w:trHeight w:val="28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44" w:rsidRPr="00BC2D0E" w:rsidRDefault="000C0D44" w:rsidP="008E5A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  <w:r w:rsidRPr="001311FE">
              <w:rPr>
                <w:sz w:val="20"/>
                <w:szCs w:val="20"/>
                <w:lang w:val="el-GR"/>
              </w:rPr>
              <w:t xml:space="preserve">Στατικός </w:t>
            </w:r>
            <w:proofErr w:type="spellStart"/>
            <w:r w:rsidRPr="001311FE">
              <w:rPr>
                <w:sz w:val="20"/>
                <w:szCs w:val="20"/>
                <w:lang w:val="el-GR"/>
              </w:rPr>
              <w:t>αναμίκτης</w:t>
            </w:r>
            <w:proofErr w:type="spellEnd"/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E24025" w:rsidTr="008E5ACC">
        <w:trPr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C0D44" w:rsidRPr="001311FE" w:rsidRDefault="000C0D44" w:rsidP="008E5A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  <w:r w:rsidRPr="001311FE">
              <w:rPr>
                <w:sz w:val="20"/>
                <w:szCs w:val="20"/>
                <w:lang w:val="el-GR"/>
              </w:rPr>
              <w:t>Αυτόματη μονάδα</w:t>
            </w:r>
            <w:r w:rsidRPr="00364989">
              <w:rPr>
                <w:sz w:val="20"/>
                <w:szCs w:val="20"/>
                <w:lang w:val="el-GR"/>
              </w:rPr>
              <w:t xml:space="preserve"> παρασκευής διαλύματος πολυηλεκτρολύτη </w:t>
            </w:r>
            <w:r w:rsidRPr="001311FE">
              <w:rPr>
                <w:sz w:val="20"/>
                <w:szCs w:val="20"/>
                <w:lang w:val="el-GR"/>
              </w:rPr>
              <w:t>συνολικού όγκου ≥1.500</w:t>
            </w:r>
            <w:r w:rsidRPr="00364989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64989">
              <w:rPr>
                <w:sz w:val="20"/>
                <w:szCs w:val="20"/>
              </w:rPr>
              <w:t>lt</w:t>
            </w:r>
            <w:proofErr w:type="spellEnd"/>
            <w:r w:rsidRPr="00364989">
              <w:rPr>
                <w:sz w:val="20"/>
                <w:szCs w:val="20"/>
                <w:lang w:val="el-GR"/>
              </w:rPr>
              <w:t>, όπως στην Τεχνική  Περιγραφή  και στις Τεχνικές Προδιαγραφές.</w:t>
            </w:r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364989" w:rsidTr="008E5ACC">
        <w:trPr>
          <w:trHeight w:val="45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C0D44" w:rsidRPr="001311FE" w:rsidRDefault="000C0D44" w:rsidP="008E5A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0D44" w:rsidRPr="001311FE" w:rsidRDefault="000C0D44" w:rsidP="008E5ACC">
            <w:pPr>
              <w:rPr>
                <w:sz w:val="20"/>
                <w:szCs w:val="20"/>
              </w:rPr>
            </w:pPr>
            <w:proofErr w:type="spellStart"/>
            <w:r w:rsidRPr="001311FE">
              <w:rPr>
                <w:sz w:val="20"/>
                <w:szCs w:val="20"/>
              </w:rPr>
              <w:t>Ηλεκτρομαγνητικός</w:t>
            </w:r>
            <w:proofErr w:type="spellEnd"/>
            <w:r w:rsidRPr="001311FE">
              <w:rPr>
                <w:sz w:val="20"/>
                <w:szCs w:val="20"/>
              </w:rPr>
              <w:t xml:space="preserve"> </w:t>
            </w:r>
            <w:proofErr w:type="spellStart"/>
            <w:r w:rsidRPr="001311FE">
              <w:rPr>
                <w:sz w:val="20"/>
                <w:szCs w:val="20"/>
              </w:rPr>
              <w:t>μετρητής</w:t>
            </w:r>
            <w:proofErr w:type="spellEnd"/>
            <w:r w:rsidRPr="001311FE">
              <w:rPr>
                <w:sz w:val="20"/>
                <w:szCs w:val="20"/>
              </w:rPr>
              <w:t xml:space="preserve"> </w:t>
            </w:r>
            <w:proofErr w:type="spellStart"/>
            <w:r w:rsidRPr="001311FE">
              <w:rPr>
                <w:sz w:val="20"/>
                <w:szCs w:val="20"/>
              </w:rPr>
              <w:t>παροχής</w:t>
            </w:r>
            <w:proofErr w:type="spellEnd"/>
            <w:r w:rsidRPr="001311FE">
              <w:rPr>
                <w:sz w:val="20"/>
                <w:szCs w:val="20"/>
              </w:rPr>
              <w:t xml:space="preserve"> </w:t>
            </w:r>
            <w:proofErr w:type="spellStart"/>
            <w:r w:rsidRPr="001311FE">
              <w:rPr>
                <w:sz w:val="20"/>
                <w:szCs w:val="20"/>
              </w:rPr>
              <w:t>ιλύος</w:t>
            </w:r>
            <w:proofErr w:type="spellEnd"/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1311FE" w:rsidTr="008E5ACC">
        <w:trPr>
          <w:trHeight w:val="34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C0D44" w:rsidRPr="001311FE" w:rsidRDefault="000C0D44" w:rsidP="008E5A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0D44" w:rsidRPr="001311FE" w:rsidRDefault="000C0D44" w:rsidP="008E5ACC">
            <w:pPr>
              <w:rPr>
                <w:sz w:val="20"/>
                <w:szCs w:val="20"/>
              </w:rPr>
            </w:pPr>
            <w:proofErr w:type="spellStart"/>
            <w:r w:rsidRPr="001311FE">
              <w:rPr>
                <w:sz w:val="20"/>
                <w:szCs w:val="20"/>
              </w:rPr>
              <w:t>Η</w:t>
            </w:r>
            <w:r>
              <w:rPr>
                <w:sz w:val="20"/>
                <w:szCs w:val="20"/>
              </w:rPr>
              <w:t>λεκτρομαγνητικός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μετρητής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παροχ</w:t>
            </w:r>
            <w:proofErr w:type="spellEnd"/>
            <w:r>
              <w:rPr>
                <w:sz w:val="20"/>
                <w:szCs w:val="20"/>
                <w:lang w:val="el-GR"/>
              </w:rPr>
              <w:t>ή</w:t>
            </w:r>
            <w:r w:rsidRPr="001311FE">
              <w:rPr>
                <w:sz w:val="20"/>
                <w:szCs w:val="20"/>
              </w:rPr>
              <w:t>ς πολυηλεκτρολύτη</w:t>
            </w:r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0D44" w:rsidRPr="001311FE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E24025" w:rsidTr="008E5ACC">
        <w:trPr>
          <w:trHeight w:val="21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C0D44" w:rsidRPr="001311FE" w:rsidRDefault="000C0D44" w:rsidP="008E5A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  <w:r w:rsidRPr="00364989">
              <w:rPr>
                <w:sz w:val="20"/>
                <w:szCs w:val="20"/>
                <w:lang w:val="el-GR"/>
              </w:rPr>
              <w:t>Ηλεκτρικός πίνακας ισχύος και αυτοματισμών, όπως στην Τεχνική  Περιγραφή  και στις Τεχνικές Προδιαγραφές.</w:t>
            </w:r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364989" w:rsidTr="008E5ACC">
        <w:trPr>
          <w:trHeight w:val="63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C0D44" w:rsidRPr="001311FE" w:rsidRDefault="000C0D44" w:rsidP="008E5A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  <w:proofErr w:type="spellStart"/>
            <w:r w:rsidRPr="00364989">
              <w:rPr>
                <w:sz w:val="20"/>
                <w:szCs w:val="20"/>
              </w:rPr>
              <w:t>Σωληνώσεις</w:t>
            </w:r>
            <w:proofErr w:type="spellEnd"/>
            <w:r w:rsidRPr="00364989">
              <w:rPr>
                <w:sz w:val="20"/>
                <w:szCs w:val="20"/>
              </w:rPr>
              <w:t xml:space="preserve"> </w:t>
            </w:r>
            <w:proofErr w:type="spellStart"/>
            <w:r w:rsidRPr="00364989">
              <w:rPr>
                <w:sz w:val="20"/>
                <w:szCs w:val="20"/>
              </w:rPr>
              <w:t>διασύνδεσης</w:t>
            </w:r>
            <w:proofErr w:type="spellEnd"/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364989" w:rsidTr="008E5ACC">
        <w:trPr>
          <w:trHeight w:val="106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C0D44" w:rsidRPr="00364989" w:rsidRDefault="000C0D44" w:rsidP="008E5A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</w:rPr>
            </w:pPr>
            <w:r w:rsidRPr="00810D46">
              <w:rPr>
                <w:sz w:val="20"/>
                <w:szCs w:val="20"/>
                <w:lang w:val="el-GR"/>
              </w:rPr>
              <w:t>Εργασίες εγκατάστασης</w:t>
            </w: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</w:rPr>
            </w:pPr>
          </w:p>
        </w:tc>
      </w:tr>
      <w:tr w:rsidR="000C0D44" w:rsidRPr="00364989" w:rsidTr="00E24025">
        <w:trPr>
          <w:trHeight w:val="40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C0D44" w:rsidRPr="00810D46" w:rsidRDefault="000C0D44" w:rsidP="008E5ACC">
            <w:pPr>
              <w:rPr>
                <w:sz w:val="20"/>
                <w:szCs w:val="20"/>
                <w:lang w:val="el-GR"/>
              </w:rPr>
            </w:pPr>
            <w:r w:rsidRPr="00364989">
              <w:rPr>
                <w:sz w:val="20"/>
                <w:szCs w:val="20"/>
              </w:rPr>
              <w:t>ΠΡΟΣΦΕΡΟΜΕΝΗ ΤΙΜΗ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bottom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</w:rPr>
            </w:pPr>
          </w:p>
        </w:tc>
      </w:tr>
      <w:tr w:rsidR="000C0D44" w:rsidRPr="00364989" w:rsidTr="00E24025">
        <w:trPr>
          <w:trHeight w:val="425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D44" w:rsidRPr="00364989" w:rsidRDefault="000C0D44" w:rsidP="008E5ACC">
            <w:pPr>
              <w:rPr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</w:rPr>
            </w:pPr>
            <w:r w:rsidRPr="00364989">
              <w:rPr>
                <w:sz w:val="20"/>
                <w:szCs w:val="20"/>
              </w:rPr>
              <w:t>ΦΠΑ (24%)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bottom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</w:rPr>
            </w:pPr>
          </w:p>
        </w:tc>
      </w:tr>
      <w:tr w:rsidR="000C0D44" w:rsidRPr="00E24025" w:rsidTr="00E24025">
        <w:trPr>
          <w:trHeight w:val="41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D44" w:rsidRPr="00364989" w:rsidRDefault="000C0D44" w:rsidP="008E5ACC">
            <w:pPr>
              <w:rPr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  <w:r w:rsidRPr="00364989">
              <w:rPr>
                <w:sz w:val="20"/>
                <w:szCs w:val="20"/>
                <w:lang w:val="el-GR"/>
              </w:rPr>
              <w:t>ΣΥΝΟΛΙΚΗ ΠΡΟΣΦΕΡΟΜΕΝΗ ΤΙΜΗ (ΑΡΙΘΜΗΤΙΚΩΣ) ΜΕ ΦΠΑ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0C0D44" w:rsidRPr="00E24025" w:rsidTr="00E24025">
        <w:trPr>
          <w:trHeight w:val="523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C0D44" w:rsidRPr="00364989" w:rsidRDefault="000C0D44" w:rsidP="008E5ACC">
            <w:pPr>
              <w:rPr>
                <w:lang w:val="el-GR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C0D44" w:rsidRPr="00364989" w:rsidRDefault="000C0D44" w:rsidP="008E5ACC">
            <w:pPr>
              <w:rPr>
                <w:sz w:val="20"/>
                <w:szCs w:val="20"/>
                <w:lang w:val="el-GR"/>
              </w:rPr>
            </w:pPr>
            <w:r w:rsidRPr="00364989">
              <w:rPr>
                <w:sz w:val="20"/>
                <w:szCs w:val="20"/>
                <w:lang w:val="el-GR"/>
              </w:rPr>
              <w:t>ΣΥΝΟΛΙΚΗ ΠΡΟΣΦΕΡΟΜΕΝΗ ΤΙΜΗ (ΟΛΟΓΡΑΦΩΣ) ΜΕ ΦΠΑ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0C0D44" w:rsidRPr="00364989" w:rsidRDefault="000C0D44" w:rsidP="00E24025">
            <w:pPr>
              <w:spacing w:after="160" w:line="360" w:lineRule="auto"/>
              <w:jc w:val="left"/>
              <w:rPr>
                <w:lang w:val="el-GR"/>
              </w:rPr>
            </w:pPr>
          </w:p>
        </w:tc>
      </w:tr>
    </w:tbl>
    <w:p w:rsidR="000C0D44" w:rsidRDefault="000C0D44" w:rsidP="000C0D44">
      <w:pPr>
        <w:rPr>
          <w:lang w:val="el-GR"/>
        </w:rPr>
      </w:pPr>
    </w:p>
    <w:p w:rsidR="000C0D44" w:rsidRPr="00364989" w:rsidRDefault="000C0D44" w:rsidP="000C0D44">
      <w:pPr>
        <w:rPr>
          <w:lang w:val="el-GR"/>
        </w:rPr>
      </w:pPr>
      <w:r w:rsidRPr="00364989">
        <w:rPr>
          <w:lang w:val="el-GR"/>
        </w:rPr>
        <w:t>Επιπρόσθετα δηλώνεται ο επιθυμητός τρόπος πληρωμής σύμφωνα με τις επιλογές του άρθρου 5.1 της διακήρυξης (α) ή (β):………………………..</w:t>
      </w:r>
    </w:p>
    <w:p w:rsidR="000C0D44" w:rsidRPr="00364989" w:rsidRDefault="000C0D44" w:rsidP="000C0D44">
      <w:pPr>
        <w:rPr>
          <w:lang w:val="el-GR"/>
        </w:rPr>
      </w:pPr>
    </w:p>
    <w:p w:rsidR="000C0D44" w:rsidRDefault="000C0D44" w:rsidP="000C0D44">
      <w:pPr>
        <w:jc w:val="center"/>
        <w:rPr>
          <w:lang w:val="el-GR"/>
        </w:rPr>
      </w:pPr>
    </w:p>
    <w:p w:rsidR="000C0D44" w:rsidRDefault="000C0D44" w:rsidP="000C0D44">
      <w:pPr>
        <w:jc w:val="center"/>
        <w:rPr>
          <w:lang w:val="el-GR"/>
        </w:rPr>
      </w:pPr>
    </w:p>
    <w:p w:rsidR="000C0D44" w:rsidRPr="00364989" w:rsidRDefault="000C0D44" w:rsidP="000C0D44">
      <w:pPr>
        <w:jc w:val="center"/>
        <w:rPr>
          <w:lang w:val="el-GR"/>
        </w:rPr>
      </w:pPr>
      <w:r w:rsidRPr="00364989">
        <w:rPr>
          <w:lang w:val="el-GR"/>
        </w:rPr>
        <w:t>Ονοματεπώνυμο-Σφραγίδα-Υπογραφή</w:t>
      </w:r>
    </w:p>
    <w:p w:rsidR="002B6747" w:rsidRPr="000C0D44" w:rsidRDefault="002B6747">
      <w:pPr>
        <w:rPr>
          <w:lang w:val="el-GR"/>
        </w:rPr>
      </w:pPr>
    </w:p>
    <w:sectPr w:rsidR="002B6747" w:rsidRPr="000C0D44" w:rsidSect="000C0D4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C0D44"/>
    <w:rsid w:val="000C0D44"/>
    <w:rsid w:val="001F0DDC"/>
    <w:rsid w:val="002B6747"/>
    <w:rsid w:val="008A1A47"/>
    <w:rsid w:val="00984E4A"/>
    <w:rsid w:val="00AB2D3C"/>
    <w:rsid w:val="00BE60F4"/>
    <w:rsid w:val="00E2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4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C0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0C0D44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C0D44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endnote text"/>
    <w:basedOn w:val="a"/>
    <w:link w:val="Char"/>
    <w:rsid w:val="000C0D44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rsid w:val="000C0D4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normalwithoutspacing">
    <w:name w:val="normal_without_spacing"/>
    <w:basedOn w:val="a"/>
    <w:rsid w:val="000C0D44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0C0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0C0D4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C0D44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1181</Characters>
  <Application>Microsoft Office Word</Application>
  <DocSecurity>0</DocSecurity>
  <Lines>53</Lines>
  <Paragraphs>23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2020-11-04T10:15:00Z</dcterms:created>
  <dcterms:modified xsi:type="dcterms:W3CDTF">2020-11-10T08:02:00Z</dcterms:modified>
</cp:coreProperties>
</file>