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231" w:rsidRPr="00246479" w:rsidRDefault="007773FD" w:rsidP="004D5E4C">
      <w:pPr>
        <w:rPr>
          <w:rFonts w:ascii="Calibri" w:hAnsi="Calibri" w:cs="Calibri"/>
        </w:rPr>
      </w:pPr>
      <w:r>
        <w:rPr>
          <w:rFonts w:ascii="Calibri" w:hAnsi="Calibri" w:cs="Calibri"/>
          <w:noProof/>
        </w:rPr>
        <w:drawing>
          <wp:anchor distT="0" distB="0" distL="114300" distR="114300" simplePos="0" relativeHeight="251659264" behindDoc="0" locked="0" layoutInCell="1" allowOverlap="1">
            <wp:simplePos x="0" y="0"/>
            <wp:positionH relativeFrom="column">
              <wp:posOffset>5137150</wp:posOffset>
            </wp:positionH>
            <wp:positionV relativeFrom="paragraph">
              <wp:posOffset>-358140</wp:posOffset>
            </wp:positionV>
            <wp:extent cx="657225" cy="830580"/>
            <wp:effectExtent l="19050" t="0" r="9525" b="0"/>
            <wp:wrapSquare wrapText="bothSides"/>
            <wp:docPr id="47" name="Εικόνα 47" descr="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ogo_final"/>
                    <pic:cNvPicPr>
                      <a:picLocks noChangeAspect="1" noChangeArrowheads="1"/>
                    </pic:cNvPicPr>
                  </pic:nvPicPr>
                  <pic:blipFill>
                    <a:blip r:embed="rId7" cstate="print"/>
                    <a:srcRect/>
                    <a:stretch>
                      <a:fillRect/>
                    </a:stretch>
                  </pic:blipFill>
                  <pic:spPr bwMode="auto">
                    <a:xfrm>
                      <a:off x="0" y="0"/>
                      <a:ext cx="657225" cy="830580"/>
                    </a:xfrm>
                    <a:prstGeom prst="rect">
                      <a:avLst/>
                    </a:prstGeom>
                    <a:noFill/>
                    <a:ln w="9525">
                      <a:noFill/>
                      <a:miter lim="800000"/>
                      <a:headEnd/>
                      <a:tailEnd/>
                    </a:ln>
                  </pic:spPr>
                </pic:pic>
              </a:graphicData>
            </a:graphic>
          </wp:anchor>
        </w:drawing>
      </w:r>
      <w:r w:rsidR="0059353C">
        <w:rPr>
          <w:rFonts w:ascii="Calibri" w:hAnsi="Calibri" w:cs="Calibri"/>
          <w:noProof/>
        </w:rPr>
        <w:drawing>
          <wp:anchor distT="0" distB="0" distL="114300" distR="114300" simplePos="0" relativeHeight="251656192" behindDoc="0" locked="0" layoutInCell="1" allowOverlap="1">
            <wp:simplePos x="0" y="0"/>
            <wp:positionH relativeFrom="column">
              <wp:posOffset>584835</wp:posOffset>
            </wp:positionH>
            <wp:positionV relativeFrom="paragraph">
              <wp:posOffset>-167640</wp:posOffset>
            </wp:positionV>
            <wp:extent cx="485775" cy="457200"/>
            <wp:effectExtent l="19050" t="0" r="9525" b="0"/>
            <wp:wrapSquare wrapText="bothSides"/>
            <wp:docPr id="3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485775" cy="457200"/>
                    </a:xfrm>
                    <a:prstGeom prst="rect">
                      <a:avLst/>
                    </a:prstGeom>
                    <a:noFill/>
                    <a:ln w="9525">
                      <a:noFill/>
                      <a:miter lim="800000"/>
                      <a:headEnd/>
                      <a:tailEnd/>
                    </a:ln>
                  </pic:spPr>
                </pic:pic>
              </a:graphicData>
            </a:graphic>
          </wp:anchor>
        </w:drawing>
      </w:r>
    </w:p>
    <w:p w:rsidR="009A7231" w:rsidRPr="00246479" w:rsidRDefault="009A7231" w:rsidP="004D5E4C">
      <w:pPr>
        <w:rPr>
          <w:rFonts w:ascii="Calibri" w:hAnsi="Calibri" w:cs="Calibri"/>
        </w:rPr>
      </w:pPr>
    </w:p>
    <w:p w:rsidR="005B69F6" w:rsidRPr="00246479" w:rsidRDefault="005B69F6" w:rsidP="005B69F6">
      <w:pPr>
        <w:rPr>
          <w:rFonts w:ascii="Calibri" w:hAnsi="Calibri" w:cs="Calibri"/>
          <w:vanish/>
        </w:rPr>
      </w:pPr>
    </w:p>
    <w:tbl>
      <w:tblPr>
        <w:tblpPr w:leftFromText="180" w:rightFromText="180" w:vertAnchor="text" w:horzAnchor="margin" w:tblpY="43"/>
        <w:tblW w:w="0" w:type="auto"/>
        <w:tblLook w:val="01E0"/>
      </w:tblPr>
      <w:tblGrid>
        <w:gridCol w:w="3480"/>
      </w:tblGrid>
      <w:tr w:rsidR="00C618B2" w:rsidRPr="00D9397C" w:rsidTr="00C618B2">
        <w:trPr>
          <w:trHeight w:val="284"/>
        </w:trPr>
        <w:tc>
          <w:tcPr>
            <w:tcW w:w="3480" w:type="dxa"/>
            <w:tcMar>
              <w:top w:w="0" w:type="dxa"/>
              <w:left w:w="0" w:type="dxa"/>
              <w:bottom w:w="0" w:type="dxa"/>
              <w:right w:w="0" w:type="dxa"/>
            </w:tcMar>
            <w:vAlign w:val="center"/>
          </w:tcPr>
          <w:p w:rsidR="00C618B2" w:rsidRPr="00D9397C" w:rsidRDefault="00C618B2" w:rsidP="00C618B2">
            <w:pPr>
              <w:tabs>
                <w:tab w:val="left" w:pos="360"/>
              </w:tabs>
              <w:rPr>
                <w:rFonts w:ascii="Calibri" w:hAnsi="Calibri" w:cs="Calibri"/>
                <w:b/>
                <w:sz w:val="22"/>
              </w:rPr>
            </w:pPr>
            <w:r w:rsidRPr="00D9397C">
              <w:rPr>
                <w:rFonts w:ascii="Calibri" w:hAnsi="Calibri" w:cs="Calibri"/>
                <w:b/>
                <w:sz w:val="22"/>
              </w:rPr>
              <w:t>ΕΛΛΗΝΙΚΗ ΔΗΜΟΚΡΑΤΙΑ</w:t>
            </w:r>
          </w:p>
        </w:tc>
      </w:tr>
      <w:tr w:rsidR="00C618B2" w:rsidRPr="00D9397C" w:rsidTr="00C618B2">
        <w:trPr>
          <w:trHeight w:val="284"/>
        </w:trPr>
        <w:tc>
          <w:tcPr>
            <w:tcW w:w="3480" w:type="dxa"/>
            <w:tcMar>
              <w:top w:w="0" w:type="dxa"/>
              <w:left w:w="0" w:type="dxa"/>
              <w:bottom w:w="0" w:type="dxa"/>
              <w:right w:w="0" w:type="dxa"/>
            </w:tcMar>
            <w:vAlign w:val="center"/>
          </w:tcPr>
          <w:p w:rsidR="00C618B2" w:rsidRPr="00D9397C" w:rsidRDefault="00C618B2" w:rsidP="00C618B2">
            <w:pPr>
              <w:tabs>
                <w:tab w:val="left" w:pos="360"/>
              </w:tabs>
              <w:rPr>
                <w:rFonts w:ascii="Calibri" w:hAnsi="Calibri" w:cs="Calibri"/>
                <w:b/>
                <w:sz w:val="22"/>
              </w:rPr>
            </w:pPr>
            <w:r w:rsidRPr="00D9397C">
              <w:rPr>
                <w:rFonts w:ascii="Calibri" w:hAnsi="Calibri" w:cs="Calibri"/>
                <w:b/>
                <w:sz w:val="22"/>
              </w:rPr>
              <w:t>ΠΕΡΙΦΕΡΕΙΑ ΚΡΗΤΗΣ</w:t>
            </w:r>
          </w:p>
        </w:tc>
      </w:tr>
      <w:tr w:rsidR="00C618B2" w:rsidRPr="00D9397C" w:rsidTr="00C618B2">
        <w:trPr>
          <w:trHeight w:val="284"/>
        </w:trPr>
        <w:tc>
          <w:tcPr>
            <w:tcW w:w="3480" w:type="dxa"/>
            <w:tcMar>
              <w:top w:w="0" w:type="dxa"/>
              <w:left w:w="0" w:type="dxa"/>
              <w:bottom w:w="0" w:type="dxa"/>
              <w:right w:w="0" w:type="dxa"/>
            </w:tcMar>
            <w:vAlign w:val="center"/>
          </w:tcPr>
          <w:p w:rsidR="00C618B2" w:rsidRPr="00D9397C" w:rsidRDefault="00C618B2" w:rsidP="00C618B2">
            <w:pPr>
              <w:tabs>
                <w:tab w:val="left" w:pos="360"/>
              </w:tabs>
              <w:rPr>
                <w:rFonts w:ascii="Calibri" w:hAnsi="Calibri" w:cs="Calibri"/>
                <w:b/>
                <w:sz w:val="22"/>
              </w:rPr>
            </w:pPr>
            <w:r w:rsidRPr="00D9397C">
              <w:rPr>
                <w:rFonts w:ascii="Calibri" w:hAnsi="Calibri" w:cs="Calibri"/>
                <w:b/>
                <w:sz w:val="22"/>
              </w:rPr>
              <w:t>ΔΗΜΟΣ ΠΛΑΤΑΝΙΑ</w:t>
            </w:r>
          </w:p>
        </w:tc>
      </w:tr>
      <w:tr w:rsidR="00C618B2" w:rsidRPr="00D9397C" w:rsidTr="00C618B2">
        <w:trPr>
          <w:trHeight w:val="284"/>
        </w:trPr>
        <w:tc>
          <w:tcPr>
            <w:tcW w:w="3480" w:type="dxa"/>
            <w:tcMar>
              <w:top w:w="0" w:type="dxa"/>
              <w:left w:w="0" w:type="dxa"/>
              <w:bottom w:w="0" w:type="dxa"/>
              <w:right w:w="0" w:type="dxa"/>
            </w:tcMar>
            <w:vAlign w:val="center"/>
          </w:tcPr>
          <w:p w:rsidR="00C618B2" w:rsidRPr="00D9397C" w:rsidRDefault="00C618B2" w:rsidP="00C618B2">
            <w:pPr>
              <w:tabs>
                <w:tab w:val="left" w:pos="360"/>
              </w:tabs>
              <w:rPr>
                <w:rFonts w:ascii="Calibri" w:hAnsi="Calibri" w:cs="Calibri"/>
                <w:b/>
                <w:sz w:val="22"/>
              </w:rPr>
            </w:pPr>
            <w:r w:rsidRPr="00D9397C">
              <w:rPr>
                <w:rFonts w:ascii="Calibri" w:hAnsi="Calibri" w:cs="Calibri"/>
                <w:b/>
                <w:sz w:val="22"/>
              </w:rPr>
              <w:t>Δ.Ε.Υ.Α. ΒΟΡΕΙΟΥ ΑΞΟΝΑ ΧΑΝΙΩΝ</w:t>
            </w:r>
          </w:p>
        </w:tc>
      </w:tr>
    </w:tbl>
    <w:p w:rsidR="009A7231" w:rsidRPr="00246479" w:rsidRDefault="009A7231" w:rsidP="004D5E4C">
      <w:pPr>
        <w:rPr>
          <w:rFonts w:ascii="Calibri" w:hAnsi="Calibri" w:cs="Calibri"/>
        </w:rPr>
      </w:pPr>
    </w:p>
    <w:tbl>
      <w:tblPr>
        <w:tblpPr w:leftFromText="180" w:rightFromText="180" w:vertAnchor="text" w:horzAnchor="margin" w:tblpXSpec="right" w:tblpY="107"/>
        <w:tblW w:w="0" w:type="auto"/>
        <w:tblLook w:val="01E0"/>
      </w:tblPr>
      <w:tblGrid>
        <w:gridCol w:w="851"/>
        <w:gridCol w:w="1134"/>
      </w:tblGrid>
      <w:tr w:rsidR="006066AD" w:rsidRPr="00D9397C" w:rsidTr="00D9397C">
        <w:trPr>
          <w:trHeight w:val="284"/>
        </w:trPr>
        <w:tc>
          <w:tcPr>
            <w:tcW w:w="851" w:type="dxa"/>
            <w:tcMar>
              <w:left w:w="0" w:type="dxa"/>
              <w:right w:w="0" w:type="dxa"/>
            </w:tcMar>
            <w:vAlign w:val="center"/>
          </w:tcPr>
          <w:p w:rsidR="006066AD" w:rsidRPr="00D9397C" w:rsidRDefault="006066AD" w:rsidP="00D9397C">
            <w:pPr>
              <w:pStyle w:val="1"/>
              <w:jc w:val="center"/>
              <w:rPr>
                <w:rFonts w:ascii="Calibri" w:hAnsi="Calibri" w:cs="Calibri"/>
                <w:b/>
                <w:sz w:val="22"/>
              </w:rPr>
            </w:pPr>
            <w:r w:rsidRPr="00D9397C">
              <w:rPr>
                <w:rFonts w:ascii="Calibri" w:hAnsi="Calibri" w:cs="Calibri"/>
                <w:b/>
                <w:sz w:val="22"/>
              </w:rPr>
              <w:t>ΓΕΡΑΝΙ</w:t>
            </w:r>
          </w:p>
        </w:tc>
        <w:tc>
          <w:tcPr>
            <w:tcW w:w="1134" w:type="dxa"/>
            <w:tcMar>
              <w:left w:w="0" w:type="dxa"/>
              <w:right w:w="0" w:type="dxa"/>
            </w:tcMar>
            <w:vAlign w:val="center"/>
          </w:tcPr>
          <w:p w:rsidR="006066AD" w:rsidRPr="00D9397C" w:rsidRDefault="00096F69" w:rsidP="00CA1D26">
            <w:pPr>
              <w:pStyle w:val="1"/>
              <w:rPr>
                <w:rFonts w:ascii="Calibri" w:hAnsi="Calibri" w:cs="Calibri"/>
                <w:b/>
                <w:sz w:val="22"/>
              </w:rPr>
            </w:pPr>
            <w:r>
              <w:rPr>
                <w:rFonts w:ascii="Calibri" w:hAnsi="Calibri" w:cs="Calibri"/>
                <w:b/>
                <w:sz w:val="22"/>
              </w:rPr>
              <w:t>20</w:t>
            </w:r>
            <w:r w:rsidR="006066AD" w:rsidRPr="00D9397C">
              <w:rPr>
                <w:rFonts w:ascii="Calibri" w:hAnsi="Calibri" w:cs="Calibri"/>
                <w:b/>
                <w:sz w:val="22"/>
                <w:lang w:val="en-US"/>
              </w:rPr>
              <w:t>-</w:t>
            </w:r>
            <w:r w:rsidR="00CA1D26">
              <w:rPr>
                <w:rFonts w:ascii="Calibri" w:hAnsi="Calibri" w:cs="Calibri"/>
                <w:b/>
                <w:sz w:val="22"/>
              </w:rPr>
              <w:t>04</w:t>
            </w:r>
            <w:r w:rsidR="006066AD" w:rsidRPr="00D9397C">
              <w:rPr>
                <w:rFonts w:ascii="Calibri" w:hAnsi="Calibri" w:cs="Calibri"/>
                <w:b/>
                <w:sz w:val="22"/>
              </w:rPr>
              <w:t>-20</w:t>
            </w:r>
            <w:r w:rsidR="006066AD" w:rsidRPr="00D9397C">
              <w:rPr>
                <w:rFonts w:ascii="Calibri" w:hAnsi="Calibri" w:cs="Calibri"/>
                <w:b/>
                <w:sz w:val="22"/>
                <w:lang w:val="en-US"/>
              </w:rPr>
              <w:t>2</w:t>
            </w:r>
            <w:proofErr w:type="spellStart"/>
            <w:r w:rsidR="007773FD" w:rsidRPr="00D9397C">
              <w:rPr>
                <w:rFonts w:ascii="Calibri" w:hAnsi="Calibri" w:cs="Calibri"/>
                <w:b/>
                <w:sz w:val="22"/>
              </w:rPr>
              <w:t>2</w:t>
            </w:r>
            <w:proofErr w:type="spellEnd"/>
          </w:p>
        </w:tc>
      </w:tr>
      <w:tr w:rsidR="006066AD" w:rsidRPr="00D9397C" w:rsidTr="00D9397C">
        <w:trPr>
          <w:trHeight w:val="567"/>
        </w:trPr>
        <w:tc>
          <w:tcPr>
            <w:tcW w:w="851" w:type="dxa"/>
            <w:tcMar>
              <w:left w:w="0" w:type="dxa"/>
              <w:right w:w="0" w:type="dxa"/>
            </w:tcMar>
            <w:vAlign w:val="center"/>
          </w:tcPr>
          <w:p w:rsidR="006066AD" w:rsidRPr="00D9397C" w:rsidRDefault="006066AD" w:rsidP="00D9397C">
            <w:pPr>
              <w:jc w:val="center"/>
              <w:rPr>
                <w:rFonts w:ascii="Calibri" w:hAnsi="Calibri" w:cs="Calibri"/>
                <w:b/>
                <w:sz w:val="22"/>
              </w:rPr>
            </w:pPr>
            <w:r w:rsidRPr="00D9397C">
              <w:rPr>
                <w:rFonts w:ascii="Calibri" w:hAnsi="Calibri" w:cs="Calibri"/>
                <w:b/>
                <w:sz w:val="22"/>
              </w:rPr>
              <w:t>ΑΡ. ΠΡ.</w:t>
            </w:r>
          </w:p>
        </w:tc>
        <w:tc>
          <w:tcPr>
            <w:tcW w:w="1134" w:type="dxa"/>
            <w:tcMar>
              <w:left w:w="0" w:type="dxa"/>
              <w:right w:w="0" w:type="dxa"/>
            </w:tcMar>
            <w:vAlign w:val="center"/>
          </w:tcPr>
          <w:p w:rsidR="006066AD" w:rsidRPr="00096F69" w:rsidRDefault="006066AD" w:rsidP="00D9397C">
            <w:pPr>
              <w:pStyle w:val="1"/>
              <w:rPr>
                <w:rFonts w:ascii="Calibri" w:hAnsi="Calibri" w:cs="Calibri"/>
                <w:b/>
                <w:sz w:val="22"/>
              </w:rPr>
            </w:pPr>
            <w:r w:rsidRPr="00D9397C">
              <w:rPr>
                <w:rFonts w:ascii="Calibri" w:hAnsi="Calibri" w:cs="Calibri"/>
                <w:b/>
                <w:sz w:val="22"/>
                <w:lang w:val="en-US"/>
              </w:rPr>
              <w:t xml:space="preserve">   </w:t>
            </w:r>
            <w:r w:rsidR="00096F69">
              <w:rPr>
                <w:rFonts w:ascii="Calibri" w:hAnsi="Calibri" w:cs="Calibri"/>
                <w:b/>
                <w:sz w:val="22"/>
              </w:rPr>
              <w:t>1667</w:t>
            </w:r>
          </w:p>
        </w:tc>
      </w:tr>
    </w:tbl>
    <w:p w:rsidR="009A7231" w:rsidRPr="00246479" w:rsidRDefault="009A7231" w:rsidP="004D5E4C">
      <w:pPr>
        <w:rPr>
          <w:rFonts w:ascii="Calibri" w:hAnsi="Calibri" w:cs="Calibri"/>
        </w:rPr>
      </w:pPr>
    </w:p>
    <w:p w:rsidR="009A7231" w:rsidRPr="00246479" w:rsidRDefault="009A7231" w:rsidP="004D5E4C">
      <w:pPr>
        <w:rPr>
          <w:rFonts w:ascii="Calibri" w:hAnsi="Calibri" w:cs="Calibri"/>
        </w:rPr>
      </w:pPr>
    </w:p>
    <w:p w:rsidR="009A7231" w:rsidRPr="00246479" w:rsidRDefault="009A7231" w:rsidP="004D5E4C">
      <w:pPr>
        <w:rPr>
          <w:rFonts w:ascii="Calibri" w:hAnsi="Calibri" w:cs="Calibri"/>
        </w:rPr>
      </w:pPr>
    </w:p>
    <w:p w:rsidR="00ED1B14" w:rsidRDefault="00ED1B14" w:rsidP="00ED1B14">
      <w:pPr>
        <w:spacing w:line="276" w:lineRule="auto"/>
        <w:jc w:val="both"/>
        <w:rPr>
          <w:rFonts w:ascii="Calibri" w:hAnsi="Calibri" w:cs="Calibri"/>
          <w:sz w:val="22"/>
          <w:szCs w:val="22"/>
        </w:rPr>
      </w:pPr>
    </w:p>
    <w:p w:rsidR="00CA1D26" w:rsidRDefault="009D279E" w:rsidP="00CA1D26">
      <w:pPr>
        <w:jc w:val="center"/>
        <w:rPr>
          <w:rFonts w:ascii="Calibri" w:hAnsi="Calibri" w:cs="Calibri"/>
          <w:b/>
          <w:sz w:val="24"/>
          <w:szCs w:val="22"/>
          <w:u w:val="single"/>
        </w:rPr>
      </w:pPr>
      <w:r w:rsidRPr="00D9397C">
        <w:rPr>
          <w:rFonts w:ascii="Calibri" w:hAnsi="Calibri" w:cs="Calibri"/>
          <w:b/>
          <w:sz w:val="24"/>
          <w:szCs w:val="22"/>
          <w:u w:val="single"/>
        </w:rPr>
        <w:t xml:space="preserve">ΠΡΟΚΥΡΗΞΗ </w:t>
      </w:r>
    </w:p>
    <w:p w:rsidR="00584E67" w:rsidRPr="00D9397C" w:rsidRDefault="00CA1D26" w:rsidP="00CA1D26">
      <w:pPr>
        <w:jc w:val="center"/>
        <w:rPr>
          <w:rFonts w:ascii="Calibri" w:hAnsi="Calibri" w:cs="Calibri"/>
          <w:b/>
          <w:sz w:val="24"/>
          <w:szCs w:val="22"/>
          <w:u w:val="single"/>
        </w:rPr>
      </w:pPr>
      <w:r>
        <w:rPr>
          <w:rFonts w:ascii="Calibri" w:hAnsi="Calibri" w:cs="Calibri"/>
          <w:b/>
          <w:sz w:val="24"/>
          <w:szCs w:val="22"/>
          <w:u w:val="single"/>
        </w:rPr>
        <w:t xml:space="preserve">ΕΠΑΝΑΛΗΨΗΣ </w:t>
      </w:r>
      <w:r w:rsidR="009E6D41" w:rsidRPr="00D9397C">
        <w:rPr>
          <w:rFonts w:ascii="Calibri" w:hAnsi="Calibri" w:cs="Calibri"/>
          <w:b/>
          <w:sz w:val="24"/>
          <w:szCs w:val="22"/>
          <w:u w:val="single"/>
        </w:rPr>
        <w:t>ΔΗΜΟΠΡΑΣΙΑΣ</w:t>
      </w:r>
    </w:p>
    <w:p w:rsidR="00584E67" w:rsidRPr="00584E67" w:rsidRDefault="00CA1D26" w:rsidP="00CA1D26">
      <w:pPr>
        <w:jc w:val="center"/>
        <w:rPr>
          <w:rFonts w:ascii="Calibri" w:hAnsi="Calibri" w:cs="Calibri"/>
          <w:b/>
          <w:sz w:val="28"/>
          <w:szCs w:val="22"/>
          <w:u w:val="single"/>
        </w:rPr>
      </w:pPr>
      <w:r>
        <w:rPr>
          <w:rFonts w:ascii="Calibri" w:hAnsi="Calibri" w:cs="Calibri"/>
          <w:b/>
          <w:sz w:val="24"/>
          <w:szCs w:val="22"/>
          <w:u w:val="single"/>
        </w:rPr>
        <w:t xml:space="preserve">ΓΙΑ ΤΗΝ </w:t>
      </w:r>
      <w:r w:rsidR="00584E67" w:rsidRPr="00D9397C">
        <w:rPr>
          <w:rFonts w:ascii="Calibri" w:hAnsi="Calibri" w:cs="Calibri"/>
          <w:b/>
          <w:sz w:val="24"/>
          <w:szCs w:val="22"/>
          <w:u w:val="single"/>
        </w:rPr>
        <w:t>ΕΚΠΟΙΗΣΗ</w:t>
      </w:r>
      <w:bookmarkStart w:id="0" w:name="bookmark4"/>
      <w:r w:rsidR="00584E67" w:rsidRPr="00D9397C">
        <w:rPr>
          <w:rFonts w:ascii="Calibri" w:hAnsi="Calibri" w:cs="Calibri"/>
          <w:b/>
          <w:sz w:val="24"/>
          <w:szCs w:val="22"/>
          <w:u w:val="single"/>
        </w:rPr>
        <w:t xml:space="preserve"> ΑΧΡΗΣΤΩΝ ΥΛΙΚΩΝ ΤΗΣ Δ.Ε.Υ.Α.B.</w:t>
      </w:r>
      <w:bookmarkEnd w:id="0"/>
      <w:r w:rsidR="00584E67" w:rsidRPr="00D9397C">
        <w:rPr>
          <w:rFonts w:ascii="Calibri" w:hAnsi="Calibri" w:cs="Calibri"/>
          <w:b/>
          <w:sz w:val="24"/>
          <w:szCs w:val="22"/>
          <w:u w:val="single"/>
        </w:rPr>
        <w:t>A</w:t>
      </w:r>
    </w:p>
    <w:p w:rsidR="00584E67" w:rsidRPr="0059353C" w:rsidRDefault="00584E67" w:rsidP="00CA1D26">
      <w:pPr>
        <w:jc w:val="center"/>
        <w:rPr>
          <w:rFonts w:ascii="Calibri" w:hAnsi="Calibri" w:cs="Calibri"/>
          <w:b/>
          <w:sz w:val="22"/>
          <w:szCs w:val="22"/>
          <w:u w:val="single"/>
        </w:rPr>
      </w:pPr>
    </w:p>
    <w:p w:rsidR="005026A7" w:rsidRDefault="00584E67" w:rsidP="00584E67">
      <w:pPr>
        <w:spacing w:line="276" w:lineRule="auto"/>
        <w:jc w:val="both"/>
        <w:rPr>
          <w:rFonts w:asciiTheme="minorHAnsi" w:hAnsiTheme="minorHAnsi" w:cstheme="minorHAnsi"/>
          <w:sz w:val="22"/>
          <w:szCs w:val="22"/>
        </w:rPr>
      </w:pPr>
      <w:r w:rsidRPr="00065599">
        <w:rPr>
          <w:rFonts w:asciiTheme="minorHAnsi" w:hAnsiTheme="minorHAnsi" w:cstheme="minorHAnsi"/>
          <w:sz w:val="22"/>
          <w:szCs w:val="22"/>
        </w:rPr>
        <w:t>Ο Πρόεδρος της ΔΕΥΑ Βορείου Άξονα Χανίων προσκαλεί κάθε ενδιαφερόμενο</w:t>
      </w:r>
      <w:r w:rsidR="00CA1D26">
        <w:rPr>
          <w:rFonts w:asciiTheme="minorHAnsi" w:hAnsiTheme="minorHAnsi" w:cstheme="minorHAnsi"/>
          <w:sz w:val="22"/>
          <w:szCs w:val="22"/>
        </w:rPr>
        <w:t xml:space="preserve"> στην επανάληψη της</w:t>
      </w:r>
      <w:r w:rsidRPr="00065599">
        <w:rPr>
          <w:rFonts w:asciiTheme="minorHAnsi" w:hAnsiTheme="minorHAnsi" w:cstheme="minorHAnsi"/>
          <w:sz w:val="22"/>
          <w:szCs w:val="22"/>
        </w:rPr>
        <w:t xml:space="preserve"> πλειοδοτική</w:t>
      </w:r>
      <w:r w:rsidR="00CA1D26">
        <w:rPr>
          <w:rFonts w:asciiTheme="minorHAnsi" w:hAnsiTheme="minorHAnsi" w:cstheme="minorHAnsi"/>
          <w:sz w:val="22"/>
          <w:szCs w:val="22"/>
        </w:rPr>
        <w:t>ς</w:t>
      </w:r>
      <w:r w:rsidRPr="00065599">
        <w:rPr>
          <w:rFonts w:asciiTheme="minorHAnsi" w:hAnsiTheme="minorHAnsi" w:cstheme="minorHAnsi"/>
          <w:sz w:val="22"/>
          <w:szCs w:val="22"/>
        </w:rPr>
        <w:t>, φανερή</w:t>
      </w:r>
      <w:r w:rsidR="00CA1D26">
        <w:rPr>
          <w:rFonts w:asciiTheme="minorHAnsi" w:hAnsiTheme="minorHAnsi" w:cstheme="minorHAnsi"/>
          <w:sz w:val="22"/>
          <w:szCs w:val="22"/>
        </w:rPr>
        <w:t>ς</w:t>
      </w:r>
      <w:r w:rsidRPr="00065599">
        <w:rPr>
          <w:rFonts w:asciiTheme="minorHAnsi" w:hAnsiTheme="minorHAnsi" w:cstheme="minorHAnsi"/>
          <w:sz w:val="22"/>
          <w:szCs w:val="22"/>
        </w:rPr>
        <w:t xml:space="preserve"> και προφορική</w:t>
      </w:r>
      <w:r w:rsidR="00CA1D26">
        <w:rPr>
          <w:rFonts w:asciiTheme="minorHAnsi" w:hAnsiTheme="minorHAnsi" w:cstheme="minorHAnsi"/>
          <w:sz w:val="22"/>
          <w:szCs w:val="22"/>
        </w:rPr>
        <w:t>ς</w:t>
      </w:r>
      <w:r w:rsidRPr="00065599">
        <w:rPr>
          <w:rFonts w:asciiTheme="minorHAnsi" w:hAnsiTheme="minorHAnsi" w:cstheme="minorHAnsi"/>
          <w:sz w:val="22"/>
          <w:szCs w:val="22"/>
        </w:rPr>
        <w:t xml:space="preserve"> δημοπρασία</w:t>
      </w:r>
      <w:r w:rsidR="00CA1D26">
        <w:rPr>
          <w:rFonts w:asciiTheme="minorHAnsi" w:hAnsiTheme="minorHAnsi" w:cstheme="minorHAnsi"/>
          <w:sz w:val="22"/>
          <w:szCs w:val="22"/>
        </w:rPr>
        <w:t>ς</w:t>
      </w:r>
      <w:r w:rsidRPr="00065599">
        <w:rPr>
          <w:rFonts w:asciiTheme="minorHAnsi" w:hAnsiTheme="minorHAnsi" w:cstheme="minorHAnsi"/>
          <w:sz w:val="22"/>
          <w:szCs w:val="22"/>
        </w:rPr>
        <w:t xml:space="preserve"> για την «ΕΚΠΟΙ</w:t>
      </w:r>
      <w:r w:rsidR="009D279E">
        <w:rPr>
          <w:rFonts w:asciiTheme="minorHAnsi" w:hAnsiTheme="minorHAnsi" w:cstheme="minorHAnsi"/>
          <w:sz w:val="22"/>
          <w:szCs w:val="22"/>
        </w:rPr>
        <w:t>ΗΣΗ ΑΧΡΗΣΤΩΝ ΥΛΙΚΩΝ ΤΗΣ ΔΕΥΑΒΑ»</w:t>
      </w:r>
      <w:r w:rsidR="00F24DE7">
        <w:rPr>
          <w:rFonts w:asciiTheme="minorHAnsi" w:hAnsiTheme="minorHAnsi" w:cstheme="minorHAnsi"/>
          <w:sz w:val="22"/>
          <w:szCs w:val="22"/>
        </w:rPr>
        <w:t xml:space="preserve">, σύμφωνα με τους όρους της με αρ. </w:t>
      </w:r>
      <w:proofErr w:type="spellStart"/>
      <w:r w:rsidR="00F24DE7">
        <w:rPr>
          <w:rFonts w:asciiTheme="minorHAnsi" w:hAnsiTheme="minorHAnsi" w:cstheme="minorHAnsi"/>
          <w:sz w:val="22"/>
          <w:szCs w:val="22"/>
        </w:rPr>
        <w:t>πρ</w:t>
      </w:r>
      <w:proofErr w:type="spellEnd"/>
      <w:r w:rsidR="00F24DE7">
        <w:rPr>
          <w:rFonts w:asciiTheme="minorHAnsi" w:hAnsiTheme="minorHAnsi" w:cstheme="minorHAnsi"/>
          <w:sz w:val="22"/>
          <w:szCs w:val="22"/>
        </w:rPr>
        <w:t>. 1666/20-04-2022 Διακήρυξης.</w:t>
      </w:r>
    </w:p>
    <w:p w:rsidR="005026A7" w:rsidRPr="00065599" w:rsidRDefault="005026A7" w:rsidP="005026A7">
      <w:pPr>
        <w:spacing w:line="276" w:lineRule="auto"/>
        <w:jc w:val="both"/>
        <w:rPr>
          <w:rFonts w:asciiTheme="minorHAnsi" w:hAnsiTheme="minorHAnsi" w:cstheme="minorHAnsi"/>
          <w:sz w:val="22"/>
          <w:szCs w:val="22"/>
        </w:rPr>
      </w:pPr>
      <w:r w:rsidRPr="005026A7">
        <w:rPr>
          <w:rFonts w:asciiTheme="minorHAnsi" w:hAnsiTheme="minorHAnsi" w:cstheme="minorHAnsi"/>
          <w:b/>
          <w:sz w:val="22"/>
          <w:szCs w:val="22"/>
        </w:rPr>
        <w:t>ΚΡΙΤΗΡΙΟ ΚΑΤΑΚΥΡΩΣΗΣ</w:t>
      </w:r>
      <w:r>
        <w:rPr>
          <w:rFonts w:asciiTheme="minorHAnsi" w:hAnsiTheme="minorHAnsi" w:cstheme="minorHAnsi"/>
          <w:b/>
          <w:sz w:val="22"/>
          <w:szCs w:val="22"/>
        </w:rPr>
        <w:t xml:space="preserve">: </w:t>
      </w:r>
      <w:r w:rsidRPr="00065599">
        <w:rPr>
          <w:rFonts w:asciiTheme="minorHAnsi" w:hAnsiTheme="minorHAnsi" w:cstheme="minorHAnsi"/>
          <w:sz w:val="22"/>
          <w:szCs w:val="22"/>
        </w:rPr>
        <w:t>το μεγαλύτερο ποσοστό αύξησης επί της εκατό (%) σε ακέραιες μονάδες της τιμής εκκίνησης</w:t>
      </w:r>
      <w:r>
        <w:rPr>
          <w:rFonts w:asciiTheme="minorHAnsi" w:hAnsiTheme="minorHAnsi" w:cstheme="minorHAnsi"/>
          <w:sz w:val="22"/>
          <w:szCs w:val="22"/>
        </w:rPr>
        <w:t xml:space="preserve"> (π.χ. 16%, 17%, 18% κλπ.),</w:t>
      </w:r>
      <w:r w:rsidRPr="00065599">
        <w:rPr>
          <w:rFonts w:asciiTheme="minorHAnsi" w:hAnsiTheme="minorHAnsi" w:cstheme="minorHAnsi"/>
          <w:sz w:val="22"/>
          <w:szCs w:val="22"/>
        </w:rPr>
        <w:t xml:space="preserve"> για το σύνολο των υλικών </w:t>
      </w:r>
      <w:r>
        <w:rPr>
          <w:rFonts w:asciiTheme="minorHAnsi" w:hAnsiTheme="minorHAnsi" w:cstheme="minorHAnsi"/>
          <w:sz w:val="22"/>
          <w:szCs w:val="22"/>
        </w:rPr>
        <w:t>του παρακάτω πίνακα:</w:t>
      </w:r>
    </w:p>
    <w:p w:rsidR="005026A7" w:rsidRPr="000D1B6D" w:rsidRDefault="005026A7" w:rsidP="005026A7">
      <w:pPr>
        <w:tabs>
          <w:tab w:val="left" w:pos="2340"/>
        </w:tabs>
        <w:rPr>
          <w:rFonts w:asciiTheme="minorHAnsi" w:hAnsiTheme="minorHAnsi" w:cstheme="minorHAnsi"/>
        </w:rPr>
      </w:pPr>
      <w:r>
        <w:rPr>
          <w:rFonts w:asciiTheme="minorHAnsi" w:hAnsiTheme="minorHAnsi" w:cstheme="minorHAnsi"/>
        </w:rPr>
        <w:tab/>
      </w:r>
    </w:p>
    <w:p w:rsidR="005026A7" w:rsidRDefault="005026A7" w:rsidP="005026A7">
      <w:pPr>
        <w:jc w:val="both"/>
        <w:rPr>
          <w:rFonts w:asciiTheme="minorHAnsi" w:hAnsiTheme="minorHAnsi" w:cstheme="minorHAnsi"/>
        </w:rPr>
      </w:pPr>
      <w:r w:rsidRPr="000D1B6D">
        <w:rPr>
          <w:rFonts w:asciiTheme="minorHAnsi" w:hAnsiTheme="minorHAnsi" w:cstheme="minorHAnsi"/>
          <w:b/>
        </w:rPr>
        <w:t>ΠΙΝΑΚΑΣ 1:</w:t>
      </w:r>
      <w:r w:rsidRPr="000D1B6D">
        <w:rPr>
          <w:rFonts w:asciiTheme="minorHAnsi" w:hAnsiTheme="minorHAnsi" w:cstheme="minorHAnsi"/>
        </w:rPr>
        <w:t xml:space="preserve"> Είδη και τύποι υλικών προς εκποίηση υλικών</w:t>
      </w:r>
    </w:p>
    <w:tbl>
      <w:tblPr>
        <w:tblStyle w:val="10"/>
        <w:tblW w:w="9106" w:type="dxa"/>
        <w:jc w:val="center"/>
        <w:tblInd w:w="0" w:type="dxa"/>
        <w:tblLayout w:type="fixed"/>
        <w:tblLook w:val="04A0"/>
      </w:tblPr>
      <w:tblGrid>
        <w:gridCol w:w="675"/>
        <w:gridCol w:w="1985"/>
        <w:gridCol w:w="2410"/>
        <w:gridCol w:w="1134"/>
        <w:gridCol w:w="1417"/>
        <w:gridCol w:w="1485"/>
      </w:tblGrid>
      <w:tr w:rsidR="007773FD" w:rsidRPr="007773FD" w:rsidTr="00F570EA">
        <w:trPr>
          <w:trHeight w:val="746"/>
          <w:jc w:val="center"/>
        </w:trPr>
        <w:tc>
          <w:tcPr>
            <w:tcW w:w="675" w:type="dxa"/>
            <w:vAlign w:val="center"/>
          </w:tcPr>
          <w:p w:rsidR="007773FD" w:rsidRPr="007773FD" w:rsidRDefault="007773FD" w:rsidP="007773FD">
            <w:pPr>
              <w:jc w:val="center"/>
              <w:rPr>
                <w:rFonts w:asciiTheme="minorHAnsi" w:hAnsiTheme="minorHAnsi" w:cstheme="minorHAnsi"/>
                <w:b/>
              </w:rPr>
            </w:pPr>
            <w:r w:rsidRPr="007773FD">
              <w:rPr>
                <w:rFonts w:asciiTheme="minorHAnsi" w:hAnsiTheme="minorHAnsi" w:cstheme="minorHAnsi"/>
                <w:b/>
              </w:rPr>
              <w:t>α/α</w:t>
            </w:r>
          </w:p>
        </w:tc>
        <w:tc>
          <w:tcPr>
            <w:tcW w:w="1985" w:type="dxa"/>
            <w:vAlign w:val="center"/>
          </w:tcPr>
          <w:p w:rsidR="007773FD" w:rsidRPr="007773FD" w:rsidRDefault="007773FD" w:rsidP="007773FD">
            <w:pPr>
              <w:jc w:val="center"/>
              <w:rPr>
                <w:rFonts w:asciiTheme="minorHAnsi" w:hAnsiTheme="minorHAnsi" w:cstheme="minorHAnsi"/>
                <w:b/>
              </w:rPr>
            </w:pPr>
            <w:r w:rsidRPr="007773FD">
              <w:rPr>
                <w:rFonts w:asciiTheme="minorHAnsi" w:hAnsiTheme="minorHAnsi" w:cstheme="minorHAnsi"/>
                <w:b/>
              </w:rPr>
              <w:t>ΕΙΔΟΣ</w:t>
            </w:r>
          </w:p>
        </w:tc>
        <w:tc>
          <w:tcPr>
            <w:tcW w:w="2410" w:type="dxa"/>
            <w:vAlign w:val="center"/>
          </w:tcPr>
          <w:p w:rsidR="007773FD" w:rsidRPr="007773FD" w:rsidRDefault="007773FD" w:rsidP="007773FD">
            <w:pPr>
              <w:jc w:val="center"/>
              <w:rPr>
                <w:rFonts w:asciiTheme="minorHAnsi" w:hAnsiTheme="minorHAnsi" w:cstheme="minorHAnsi"/>
                <w:b/>
              </w:rPr>
            </w:pPr>
            <w:r w:rsidRPr="007773FD">
              <w:rPr>
                <w:rFonts w:asciiTheme="minorHAnsi" w:hAnsiTheme="minorHAnsi" w:cstheme="minorHAnsi"/>
                <w:b/>
              </w:rPr>
              <w:t>ΥΛΙΚΟ</w:t>
            </w:r>
          </w:p>
        </w:tc>
        <w:tc>
          <w:tcPr>
            <w:tcW w:w="1134" w:type="dxa"/>
            <w:vAlign w:val="center"/>
          </w:tcPr>
          <w:p w:rsidR="007773FD" w:rsidRPr="007773FD" w:rsidRDefault="007773FD" w:rsidP="007773FD">
            <w:pPr>
              <w:jc w:val="center"/>
              <w:rPr>
                <w:rFonts w:asciiTheme="minorHAnsi" w:hAnsiTheme="minorHAnsi" w:cstheme="minorHAnsi"/>
                <w:b/>
                <w:lang w:val="en-US"/>
              </w:rPr>
            </w:pPr>
            <w:r w:rsidRPr="007773FD">
              <w:rPr>
                <w:rFonts w:asciiTheme="minorHAnsi" w:hAnsiTheme="minorHAnsi" w:cstheme="minorHAnsi"/>
                <w:b/>
              </w:rPr>
              <w:t xml:space="preserve">ΒΑΡΟΣ </w:t>
            </w:r>
            <w:r w:rsidRPr="007773FD">
              <w:rPr>
                <w:rFonts w:asciiTheme="minorHAnsi" w:hAnsiTheme="minorHAnsi" w:cstheme="minorHAnsi"/>
                <w:b/>
                <w:lang w:val="en-US"/>
              </w:rPr>
              <w:t>(kg)</w:t>
            </w:r>
          </w:p>
        </w:tc>
        <w:tc>
          <w:tcPr>
            <w:tcW w:w="1417" w:type="dxa"/>
            <w:vAlign w:val="center"/>
          </w:tcPr>
          <w:p w:rsidR="007773FD" w:rsidRPr="007773FD" w:rsidRDefault="007773FD" w:rsidP="007773FD">
            <w:pPr>
              <w:ind w:left="-114"/>
              <w:jc w:val="center"/>
              <w:rPr>
                <w:rFonts w:asciiTheme="minorHAnsi" w:hAnsiTheme="minorHAnsi" w:cstheme="minorHAnsi"/>
                <w:b/>
                <w:lang w:val="en-US"/>
              </w:rPr>
            </w:pPr>
            <w:r w:rsidRPr="007773FD">
              <w:rPr>
                <w:rFonts w:asciiTheme="minorHAnsi" w:hAnsiTheme="minorHAnsi" w:cstheme="minorHAnsi"/>
                <w:b/>
              </w:rPr>
              <w:t>ΕΚΤΙΜ</w:t>
            </w:r>
            <w:r w:rsidRPr="007773FD">
              <w:rPr>
                <w:rFonts w:asciiTheme="minorHAnsi" w:hAnsiTheme="minorHAnsi" w:cstheme="minorHAnsi"/>
                <w:b/>
                <w:lang w:val="en-US"/>
              </w:rPr>
              <w:t xml:space="preserve">. </w:t>
            </w:r>
            <w:r w:rsidRPr="007773FD">
              <w:rPr>
                <w:rFonts w:asciiTheme="minorHAnsi" w:hAnsiTheme="minorHAnsi" w:cstheme="minorHAnsi"/>
                <w:b/>
              </w:rPr>
              <w:t>ΑΞΙΑ</w:t>
            </w:r>
            <w:r w:rsidRPr="007773FD">
              <w:rPr>
                <w:rFonts w:asciiTheme="minorHAnsi" w:hAnsiTheme="minorHAnsi" w:cstheme="minorHAnsi"/>
                <w:b/>
                <w:lang w:val="en-US"/>
              </w:rPr>
              <w:t xml:space="preserve"> (€/kg)</w:t>
            </w:r>
          </w:p>
        </w:tc>
        <w:tc>
          <w:tcPr>
            <w:tcW w:w="1485" w:type="dxa"/>
            <w:vAlign w:val="center"/>
          </w:tcPr>
          <w:p w:rsidR="007773FD" w:rsidRPr="007773FD" w:rsidRDefault="007773FD" w:rsidP="007773FD">
            <w:pPr>
              <w:jc w:val="center"/>
              <w:rPr>
                <w:rFonts w:asciiTheme="minorHAnsi" w:hAnsiTheme="minorHAnsi" w:cstheme="minorHAnsi"/>
                <w:bCs/>
                <w:lang w:val="en-US"/>
              </w:rPr>
            </w:pPr>
            <w:r w:rsidRPr="007773FD">
              <w:rPr>
                <w:rFonts w:asciiTheme="minorHAnsi" w:hAnsiTheme="minorHAnsi" w:cstheme="minorHAnsi"/>
                <w:b/>
              </w:rPr>
              <w:t>ΕΚΤΙΜ</w:t>
            </w:r>
            <w:r w:rsidRPr="007773FD">
              <w:rPr>
                <w:rFonts w:asciiTheme="minorHAnsi" w:hAnsiTheme="minorHAnsi" w:cstheme="minorHAnsi"/>
                <w:b/>
                <w:lang w:val="en-US"/>
              </w:rPr>
              <w:t xml:space="preserve">. </w:t>
            </w:r>
            <w:r w:rsidRPr="007773FD">
              <w:rPr>
                <w:rFonts w:asciiTheme="minorHAnsi" w:hAnsiTheme="minorHAnsi" w:cstheme="minorHAnsi"/>
                <w:b/>
              </w:rPr>
              <w:t>ΑΞΙΑ</w:t>
            </w:r>
            <w:r w:rsidRPr="007773FD">
              <w:rPr>
                <w:rFonts w:asciiTheme="minorHAnsi" w:hAnsiTheme="minorHAnsi" w:cstheme="minorHAnsi"/>
                <w:b/>
                <w:lang w:val="en-US"/>
              </w:rPr>
              <w:t xml:space="preserve"> (€)</w:t>
            </w:r>
          </w:p>
        </w:tc>
      </w:tr>
      <w:tr w:rsidR="007773FD" w:rsidRPr="007773FD" w:rsidTr="00F570EA">
        <w:trPr>
          <w:jc w:val="center"/>
        </w:trPr>
        <w:tc>
          <w:tcPr>
            <w:tcW w:w="675" w:type="dxa"/>
            <w:vAlign w:val="center"/>
          </w:tcPr>
          <w:p w:rsidR="007773FD" w:rsidRPr="007773FD" w:rsidRDefault="007773FD" w:rsidP="007773FD">
            <w:pPr>
              <w:jc w:val="center"/>
              <w:rPr>
                <w:rFonts w:asciiTheme="minorHAnsi" w:hAnsiTheme="minorHAnsi" w:cstheme="minorHAnsi"/>
                <w:lang w:val="en-US"/>
              </w:rPr>
            </w:pPr>
            <w:r w:rsidRPr="007773FD">
              <w:rPr>
                <w:rFonts w:asciiTheme="minorHAnsi" w:hAnsiTheme="minorHAnsi" w:cstheme="minorHAnsi"/>
                <w:lang w:val="en-US"/>
              </w:rPr>
              <w:t>1</w:t>
            </w:r>
          </w:p>
        </w:tc>
        <w:tc>
          <w:tcPr>
            <w:tcW w:w="1985" w:type="dxa"/>
            <w:vAlign w:val="center"/>
          </w:tcPr>
          <w:p w:rsidR="007773FD" w:rsidRPr="007773FD" w:rsidRDefault="007773FD" w:rsidP="007773FD">
            <w:pPr>
              <w:ind w:left="-108" w:right="-108"/>
              <w:jc w:val="center"/>
              <w:rPr>
                <w:rFonts w:asciiTheme="minorHAnsi" w:hAnsiTheme="minorHAnsi" w:cstheme="minorHAnsi"/>
                <w:lang w:val="en-US"/>
              </w:rPr>
            </w:pPr>
            <w:r w:rsidRPr="007773FD">
              <w:rPr>
                <w:rFonts w:asciiTheme="minorHAnsi" w:hAnsiTheme="minorHAnsi" w:cstheme="minorHAnsi"/>
              </w:rPr>
              <w:t>ΚΙΝΗΤΗΡΕΣ</w:t>
            </w:r>
            <w:r w:rsidRPr="007773FD">
              <w:rPr>
                <w:rFonts w:asciiTheme="minorHAnsi" w:hAnsiTheme="minorHAnsi" w:cstheme="minorHAnsi"/>
                <w:lang w:val="en-US"/>
              </w:rPr>
              <w:t xml:space="preserve">, </w:t>
            </w:r>
            <w:r w:rsidRPr="007773FD">
              <w:rPr>
                <w:rFonts w:asciiTheme="minorHAnsi" w:hAnsiTheme="minorHAnsi" w:cstheme="minorHAnsi"/>
              </w:rPr>
              <w:t>ΑΝΤΛΙΕΣ</w:t>
            </w:r>
          </w:p>
        </w:tc>
        <w:tc>
          <w:tcPr>
            <w:tcW w:w="2410" w:type="dxa"/>
            <w:vAlign w:val="center"/>
          </w:tcPr>
          <w:p w:rsidR="007773FD" w:rsidRPr="007773FD" w:rsidRDefault="007773FD" w:rsidP="007773FD">
            <w:pPr>
              <w:jc w:val="center"/>
              <w:rPr>
                <w:rFonts w:asciiTheme="minorHAnsi" w:hAnsiTheme="minorHAnsi" w:cstheme="minorHAnsi"/>
                <w:lang w:val="en-US"/>
              </w:rPr>
            </w:pPr>
            <w:r w:rsidRPr="007773FD">
              <w:rPr>
                <w:rFonts w:asciiTheme="minorHAnsi" w:hAnsiTheme="minorHAnsi" w:cstheme="minorHAnsi"/>
              </w:rPr>
              <w:t>ΧΑΛΚΟΣ</w:t>
            </w:r>
            <w:r w:rsidRPr="007773FD">
              <w:rPr>
                <w:rFonts w:asciiTheme="minorHAnsi" w:hAnsiTheme="minorHAnsi" w:cstheme="minorHAnsi"/>
                <w:lang w:val="en-US"/>
              </w:rPr>
              <w:t>-</w:t>
            </w:r>
            <w:r w:rsidRPr="007773FD">
              <w:rPr>
                <w:rFonts w:asciiTheme="minorHAnsi" w:hAnsiTheme="minorHAnsi" w:cstheme="minorHAnsi"/>
              </w:rPr>
              <w:t>ΟΡΕΙΧΑΛΚΟΣ</w:t>
            </w:r>
            <w:r w:rsidRPr="007773FD">
              <w:rPr>
                <w:rFonts w:asciiTheme="minorHAnsi" w:hAnsiTheme="minorHAnsi" w:cstheme="minorHAnsi"/>
                <w:lang w:val="en-US"/>
              </w:rPr>
              <w:t>-</w:t>
            </w:r>
            <w:r w:rsidRPr="007773FD">
              <w:rPr>
                <w:rFonts w:asciiTheme="minorHAnsi" w:hAnsiTheme="minorHAnsi" w:cstheme="minorHAnsi"/>
              </w:rPr>
              <w:t>ΣΙΔΗΡΟΣ</w:t>
            </w:r>
            <w:r w:rsidRPr="007773FD">
              <w:rPr>
                <w:rFonts w:asciiTheme="minorHAnsi" w:hAnsiTheme="minorHAnsi" w:cstheme="minorHAnsi"/>
                <w:lang w:val="en-US"/>
              </w:rPr>
              <w:t xml:space="preserve"> –</w:t>
            </w:r>
            <w:r w:rsidRPr="007773FD">
              <w:rPr>
                <w:rFonts w:asciiTheme="minorHAnsi" w:hAnsiTheme="minorHAnsi" w:cstheme="minorHAnsi"/>
              </w:rPr>
              <w:t>ΧΑΛΥΒΑΣ</w:t>
            </w:r>
            <w:r w:rsidRPr="007773FD">
              <w:rPr>
                <w:rFonts w:asciiTheme="minorHAnsi" w:hAnsiTheme="minorHAnsi" w:cstheme="minorHAnsi"/>
                <w:lang w:val="en-US"/>
              </w:rPr>
              <w:t xml:space="preserve">                 17-04-01 &amp; 17-04-05</w:t>
            </w:r>
          </w:p>
        </w:tc>
        <w:tc>
          <w:tcPr>
            <w:tcW w:w="1134" w:type="dxa"/>
            <w:vAlign w:val="center"/>
          </w:tcPr>
          <w:p w:rsidR="007773FD" w:rsidRPr="007773FD" w:rsidRDefault="007773FD" w:rsidP="007773FD">
            <w:pPr>
              <w:jc w:val="center"/>
              <w:rPr>
                <w:rFonts w:asciiTheme="minorHAnsi" w:hAnsiTheme="minorHAnsi" w:cstheme="minorHAnsi"/>
                <w:lang w:val="en-US"/>
              </w:rPr>
            </w:pPr>
            <w:r w:rsidRPr="007773FD">
              <w:rPr>
                <w:rFonts w:asciiTheme="minorHAnsi" w:hAnsiTheme="minorHAnsi" w:cstheme="minorHAnsi"/>
                <w:lang w:val="en-US"/>
              </w:rPr>
              <w:t>2000</w:t>
            </w:r>
          </w:p>
        </w:tc>
        <w:tc>
          <w:tcPr>
            <w:tcW w:w="1417" w:type="dxa"/>
            <w:vAlign w:val="center"/>
          </w:tcPr>
          <w:p w:rsidR="007773FD" w:rsidRPr="007773FD" w:rsidRDefault="007773FD" w:rsidP="007773FD">
            <w:pPr>
              <w:jc w:val="center"/>
              <w:rPr>
                <w:rFonts w:asciiTheme="minorHAnsi" w:hAnsiTheme="minorHAnsi" w:cstheme="minorHAnsi"/>
              </w:rPr>
            </w:pPr>
            <w:r w:rsidRPr="007773FD">
              <w:rPr>
                <w:rFonts w:asciiTheme="minorHAnsi" w:hAnsiTheme="minorHAnsi" w:cstheme="minorHAnsi"/>
                <w:lang w:val="en-US"/>
              </w:rPr>
              <w:t>0,14</w:t>
            </w:r>
          </w:p>
        </w:tc>
        <w:tc>
          <w:tcPr>
            <w:tcW w:w="1485" w:type="dxa"/>
            <w:vAlign w:val="center"/>
          </w:tcPr>
          <w:p w:rsidR="007773FD" w:rsidRPr="007773FD" w:rsidRDefault="007773FD" w:rsidP="007773FD">
            <w:pPr>
              <w:jc w:val="center"/>
              <w:rPr>
                <w:rFonts w:asciiTheme="minorHAnsi" w:hAnsiTheme="minorHAnsi" w:cstheme="minorHAnsi"/>
              </w:rPr>
            </w:pPr>
            <w:r w:rsidRPr="007773FD">
              <w:rPr>
                <w:rFonts w:asciiTheme="minorHAnsi" w:hAnsiTheme="minorHAnsi" w:cstheme="minorHAnsi"/>
              </w:rPr>
              <w:t>280,00</w:t>
            </w:r>
          </w:p>
        </w:tc>
      </w:tr>
      <w:tr w:rsidR="007773FD" w:rsidRPr="007773FD" w:rsidTr="00F570EA">
        <w:trPr>
          <w:jc w:val="center"/>
        </w:trPr>
        <w:tc>
          <w:tcPr>
            <w:tcW w:w="675" w:type="dxa"/>
            <w:vAlign w:val="center"/>
          </w:tcPr>
          <w:p w:rsidR="007773FD" w:rsidRPr="007773FD" w:rsidRDefault="007773FD" w:rsidP="007773FD">
            <w:pPr>
              <w:jc w:val="center"/>
              <w:rPr>
                <w:rFonts w:asciiTheme="minorHAnsi" w:hAnsiTheme="minorHAnsi" w:cstheme="minorHAnsi"/>
                <w:lang w:val="en-US"/>
              </w:rPr>
            </w:pPr>
            <w:r w:rsidRPr="007773FD">
              <w:rPr>
                <w:rFonts w:asciiTheme="minorHAnsi" w:hAnsiTheme="minorHAnsi" w:cstheme="minorHAnsi"/>
                <w:lang w:val="en-US"/>
              </w:rPr>
              <w:t>2</w:t>
            </w:r>
          </w:p>
        </w:tc>
        <w:tc>
          <w:tcPr>
            <w:tcW w:w="1985" w:type="dxa"/>
            <w:vAlign w:val="center"/>
          </w:tcPr>
          <w:p w:rsidR="007773FD" w:rsidRPr="007773FD" w:rsidRDefault="007773FD" w:rsidP="007773FD">
            <w:pPr>
              <w:ind w:left="-108" w:right="-108"/>
              <w:jc w:val="center"/>
              <w:rPr>
                <w:rFonts w:asciiTheme="minorHAnsi" w:hAnsiTheme="minorHAnsi" w:cstheme="minorHAnsi"/>
                <w:lang w:val="en-US"/>
              </w:rPr>
            </w:pPr>
            <w:r w:rsidRPr="007773FD">
              <w:rPr>
                <w:rFonts w:asciiTheme="minorHAnsi" w:hAnsiTheme="minorHAnsi" w:cstheme="minorHAnsi"/>
              </w:rPr>
              <w:t>ΣΩΛΗΝΕΣ</w:t>
            </w:r>
          </w:p>
        </w:tc>
        <w:tc>
          <w:tcPr>
            <w:tcW w:w="2410" w:type="dxa"/>
            <w:vAlign w:val="center"/>
          </w:tcPr>
          <w:p w:rsidR="007773FD" w:rsidRPr="007773FD" w:rsidRDefault="007773FD" w:rsidP="007773FD">
            <w:pPr>
              <w:jc w:val="center"/>
              <w:rPr>
                <w:rFonts w:asciiTheme="minorHAnsi" w:hAnsiTheme="minorHAnsi" w:cstheme="minorHAnsi"/>
              </w:rPr>
            </w:pPr>
            <w:r w:rsidRPr="007773FD">
              <w:rPr>
                <w:rFonts w:asciiTheme="minorHAnsi" w:hAnsiTheme="minorHAnsi" w:cstheme="minorHAnsi"/>
              </w:rPr>
              <w:t>ΣΙΔΗΡΟΣ</w:t>
            </w:r>
            <w:r w:rsidRPr="007773FD">
              <w:rPr>
                <w:rFonts w:asciiTheme="minorHAnsi" w:hAnsiTheme="minorHAnsi" w:cstheme="minorHAnsi"/>
                <w:lang w:val="en-US"/>
              </w:rPr>
              <w:t xml:space="preserve"> –</w:t>
            </w:r>
            <w:r w:rsidRPr="007773FD">
              <w:rPr>
                <w:rFonts w:asciiTheme="minorHAnsi" w:hAnsiTheme="minorHAnsi" w:cstheme="minorHAnsi"/>
              </w:rPr>
              <w:t>ΧΑΛΥΒΑΣ 17-04-05</w:t>
            </w:r>
          </w:p>
        </w:tc>
        <w:tc>
          <w:tcPr>
            <w:tcW w:w="1134" w:type="dxa"/>
            <w:vAlign w:val="center"/>
          </w:tcPr>
          <w:p w:rsidR="007773FD" w:rsidRPr="007773FD" w:rsidRDefault="007773FD" w:rsidP="007773FD">
            <w:pPr>
              <w:jc w:val="center"/>
              <w:rPr>
                <w:rFonts w:asciiTheme="minorHAnsi" w:hAnsiTheme="minorHAnsi" w:cstheme="minorHAnsi"/>
              </w:rPr>
            </w:pPr>
            <w:r w:rsidRPr="007773FD">
              <w:rPr>
                <w:rFonts w:asciiTheme="minorHAnsi" w:hAnsiTheme="minorHAnsi" w:cstheme="minorHAnsi"/>
              </w:rPr>
              <w:t>1000</w:t>
            </w:r>
          </w:p>
        </w:tc>
        <w:tc>
          <w:tcPr>
            <w:tcW w:w="1417" w:type="dxa"/>
            <w:vAlign w:val="center"/>
          </w:tcPr>
          <w:p w:rsidR="007773FD" w:rsidRPr="007773FD" w:rsidRDefault="007773FD" w:rsidP="007773FD">
            <w:pPr>
              <w:jc w:val="center"/>
              <w:rPr>
                <w:rFonts w:asciiTheme="minorHAnsi" w:hAnsiTheme="minorHAnsi" w:cstheme="minorHAnsi"/>
                <w:lang w:val="en-US"/>
              </w:rPr>
            </w:pPr>
            <w:r w:rsidRPr="007773FD">
              <w:rPr>
                <w:rFonts w:asciiTheme="minorHAnsi" w:hAnsiTheme="minorHAnsi" w:cstheme="minorHAnsi"/>
                <w:lang w:val="en-US"/>
              </w:rPr>
              <w:t>0,11</w:t>
            </w:r>
          </w:p>
        </w:tc>
        <w:tc>
          <w:tcPr>
            <w:tcW w:w="1485" w:type="dxa"/>
            <w:vAlign w:val="center"/>
          </w:tcPr>
          <w:p w:rsidR="007773FD" w:rsidRPr="007773FD" w:rsidRDefault="007773FD" w:rsidP="007773FD">
            <w:pPr>
              <w:jc w:val="center"/>
              <w:rPr>
                <w:rFonts w:asciiTheme="minorHAnsi" w:hAnsiTheme="minorHAnsi" w:cstheme="minorHAnsi"/>
              </w:rPr>
            </w:pPr>
            <w:r w:rsidRPr="007773FD">
              <w:rPr>
                <w:rFonts w:asciiTheme="minorHAnsi" w:hAnsiTheme="minorHAnsi" w:cstheme="minorHAnsi"/>
              </w:rPr>
              <w:t>110,00</w:t>
            </w:r>
          </w:p>
        </w:tc>
      </w:tr>
      <w:tr w:rsidR="007773FD" w:rsidRPr="007773FD" w:rsidTr="00F570EA">
        <w:trPr>
          <w:jc w:val="center"/>
        </w:trPr>
        <w:tc>
          <w:tcPr>
            <w:tcW w:w="675" w:type="dxa"/>
            <w:vAlign w:val="center"/>
          </w:tcPr>
          <w:p w:rsidR="007773FD" w:rsidRPr="007773FD" w:rsidRDefault="007773FD" w:rsidP="007773FD">
            <w:pPr>
              <w:jc w:val="center"/>
              <w:rPr>
                <w:rFonts w:asciiTheme="minorHAnsi" w:hAnsiTheme="minorHAnsi" w:cstheme="minorHAnsi"/>
              </w:rPr>
            </w:pPr>
            <w:r w:rsidRPr="007773FD">
              <w:rPr>
                <w:rFonts w:asciiTheme="minorHAnsi" w:hAnsiTheme="minorHAnsi" w:cstheme="minorHAnsi"/>
              </w:rPr>
              <w:t>3</w:t>
            </w:r>
          </w:p>
        </w:tc>
        <w:tc>
          <w:tcPr>
            <w:tcW w:w="1985" w:type="dxa"/>
            <w:vAlign w:val="center"/>
          </w:tcPr>
          <w:p w:rsidR="007773FD" w:rsidRPr="007773FD" w:rsidRDefault="007773FD" w:rsidP="007773FD">
            <w:pPr>
              <w:ind w:left="-108" w:right="-108"/>
              <w:jc w:val="center"/>
              <w:rPr>
                <w:rFonts w:asciiTheme="minorHAnsi" w:hAnsiTheme="minorHAnsi" w:cstheme="minorHAnsi"/>
              </w:rPr>
            </w:pPr>
            <w:r w:rsidRPr="007773FD">
              <w:rPr>
                <w:rFonts w:asciiTheme="minorHAnsi" w:hAnsiTheme="minorHAnsi" w:cstheme="minorHAnsi"/>
              </w:rPr>
              <w:t>ΣΙΔΗΡΙΚΑ</w:t>
            </w:r>
          </w:p>
        </w:tc>
        <w:tc>
          <w:tcPr>
            <w:tcW w:w="2410" w:type="dxa"/>
            <w:vAlign w:val="center"/>
          </w:tcPr>
          <w:p w:rsidR="007773FD" w:rsidRPr="007773FD" w:rsidRDefault="007773FD" w:rsidP="007773FD">
            <w:pPr>
              <w:jc w:val="center"/>
              <w:rPr>
                <w:rFonts w:asciiTheme="minorHAnsi" w:hAnsiTheme="minorHAnsi" w:cstheme="minorHAnsi"/>
              </w:rPr>
            </w:pPr>
            <w:r w:rsidRPr="007773FD">
              <w:rPr>
                <w:rFonts w:asciiTheme="minorHAnsi" w:hAnsiTheme="minorHAnsi" w:cstheme="minorHAnsi"/>
              </w:rPr>
              <w:t>ΣΙΔΗΡΟΣ –ΧΑΛΥΒΑΣ 17-04-05</w:t>
            </w:r>
          </w:p>
        </w:tc>
        <w:tc>
          <w:tcPr>
            <w:tcW w:w="1134" w:type="dxa"/>
            <w:vAlign w:val="center"/>
          </w:tcPr>
          <w:p w:rsidR="007773FD" w:rsidRPr="007773FD" w:rsidRDefault="007773FD" w:rsidP="007773FD">
            <w:pPr>
              <w:jc w:val="center"/>
              <w:rPr>
                <w:rFonts w:asciiTheme="minorHAnsi" w:hAnsiTheme="minorHAnsi" w:cstheme="minorHAnsi"/>
              </w:rPr>
            </w:pPr>
            <w:r w:rsidRPr="007773FD">
              <w:rPr>
                <w:rFonts w:asciiTheme="minorHAnsi" w:hAnsiTheme="minorHAnsi" w:cstheme="minorHAnsi"/>
              </w:rPr>
              <w:t>1000</w:t>
            </w:r>
          </w:p>
        </w:tc>
        <w:tc>
          <w:tcPr>
            <w:tcW w:w="1417" w:type="dxa"/>
            <w:vAlign w:val="center"/>
          </w:tcPr>
          <w:p w:rsidR="007773FD" w:rsidRPr="007773FD" w:rsidRDefault="007773FD" w:rsidP="007773FD">
            <w:pPr>
              <w:jc w:val="center"/>
              <w:rPr>
                <w:rFonts w:asciiTheme="minorHAnsi" w:hAnsiTheme="minorHAnsi" w:cstheme="minorHAnsi"/>
                <w:lang w:val="en-US"/>
              </w:rPr>
            </w:pPr>
            <w:r w:rsidRPr="007773FD">
              <w:rPr>
                <w:rFonts w:asciiTheme="minorHAnsi" w:hAnsiTheme="minorHAnsi" w:cstheme="minorHAnsi"/>
                <w:lang w:val="en-US"/>
              </w:rPr>
              <w:t>0,11</w:t>
            </w:r>
          </w:p>
        </w:tc>
        <w:tc>
          <w:tcPr>
            <w:tcW w:w="1485" w:type="dxa"/>
            <w:vAlign w:val="center"/>
          </w:tcPr>
          <w:p w:rsidR="007773FD" w:rsidRPr="007773FD" w:rsidRDefault="007773FD" w:rsidP="007773FD">
            <w:pPr>
              <w:jc w:val="center"/>
              <w:rPr>
                <w:rFonts w:asciiTheme="minorHAnsi" w:hAnsiTheme="minorHAnsi" w:cstheme="minorHAnsi"/>
              </w:rPr>
            </w:pPr>
            <w:r w:rsidRPr="007773FD">
              <w:rPr>
                <w:rFonts w:asciiTheme="minorHAnsi" w:hAnsiTheme="minorHAnsi" w:cstheme="minorHAnsi"/>
              </w:rPr>
              <w:t>110,00</w:t>
            </w:r>
          </w:p>
        </w:tc>
      </w:tr>
      <w:tr w:rsidR="007773FD" w:rsidRPr="007773FD" w:rsidTr="00F570EA">
        <w:trPr>
          <w:jc w:val="center"/>
        </w:trPr>
        <w:tc>
          <w:tcPr>
            <w:tcW w:w="675" w:type="dxa"/>
            <w:vAlign w:val="center"/>
          </w:tcPr>
          <w:p w:rsidR="007773FD" w:rsidRPr="007773FD" w:rsidRDefault="007773FD" w:rsidP="007773FD">
            <w:pPr>
              <w:jc w:val="center"/>
              <w:rPr>
                <w:rFonts w:asciiTheme="minorHAnsi" w:hAnsiTheme="minorHAnsi" w:cstheme="minorHAnsi"/>
              </w:rPr>
            </w:pPr>
            <w:r w:rsidRPr="007773FD">
              <w:rPr>
                <w:rFonts w:asciiTheme="minorHAnsi" w:hAnsiTheme="minorHAnsi" w:cstheme="minorHAnsi"/>
              </w:rPr>
              <w:t>4</w:t>
            </w:r>
          </w:p>
        </w:tc>
        <w:tc>
          <w:tcPr>
            <w:tcW w:w="1985" w:type="dxa"/>
            <w:vAlign w:val="center"/>
          </w:tcPr>
          <w:p w:rsidR="007773FD" w:rsidRPr="007773FD" w:rsidRDefault="007773FD" w:rsidP="007773FD">
            <w:pPr>
              <w:ind w:left="-108" w:right="-108"/>
              <w:jc w:val="center"/>
              <w:rPr>
                <w:rFonts w:asciiTheme="minorHAnsi" w:hAnsiTheme="minorHAnsi" w:cstheme="minorHAnsi"/>
              </w:rPr>
            </w:pPr>
            <w:r w:rsidRPr="007773FD">
              <w:rPr>
                <w:rFonts w:asciiTheme="minorHAnsi" w:hAnsiTheme="minorHAnsi" w:cstheme="minorHAnsi"/>
              </w:rPr>
              <w:t>ΠΡΕΣ</w:t>
            </w:r>
            <w:r w:rsidRPr="007773FD">
              <w:rPr>
                <w:rFonts w:asciiTheme="minorHAnsi" w:hAnsiTheme="minorHAnsi" w:cstheme="minorHAnsi"/>
                <w:lang w:val="en-US"/>
              </w:rPr>
              <w:t>A (ANTRITZ-10IP</w:t>
            </w:r>
            <w:r w:rsidRPr="007773FD">
              <w:rPr>
                <w:rFonts w:asciiTheme="minorHAnsi" w:hAnsiTheme="minorHAnsi" w:cstheme="minorHAnsi"/>
              </w:rPr>
              <w:t>)</w:t>
            </w:r>
          </w:p>
        </w:tc>
        <w:tc>
          <w:tcPr>
            <w:tcW w:w="2410" w:type="dxa"/>
            <w:vAlign w:val="center"/>
          </w:tcPr>
          <w:p w:rsidR="007773FD" w:rsidRPr="007773FD" w:rsidRDefault="007773FD" w:rsidP="007773FD">
            <w:pPr>
              <w:jc w:val="center"/>
              <w:rPr>
                <w:rFonts w:asciiTheme="minorHAnsi" w:hAnsiTheme="minorHAnsi" w:cstheme="minorHAnsi"/>
              </w:rPr>
            </w:pPr>
            <w:r w:rsidRPr="007773FD">
              <w:rPr>
                <w:rFonts w:asciiTheme="minorHAnsi" w:hAnsiTheme="minorHAnsi" w:cstheme="minorHAnsi"/>
              </w:rPr>
              <w:t>ΣΙΔΗΡΟΣ –ΧΑΛΥΒΑΣ 17-04-05</w:t>
            </w:r>
          </w:p>
        </w:tc>
        <w:tc>
          <w:tcPr>
            <w:tcW w:w="1134" w:type="dxa"/>
            <w:vAlign w:val="center"/>
          </w:tcPr>
          <w:p w:rsidR="007773FD" w:rsidRPr="007773FD" w:rsidRDefault="007773FD" w:rsidP="007773FD">
            <w:pPr>
              <w:jc w:val="center"/>
              <w:rPr>
                <w:rFonts w:asciiTheme="minorHAnsi" w:hAnsiTheme="minorHAnsi" w:cstheme="minorHAnsi"/>
                <w:lang w:val="en-US"/>
              </w:rPr>
            </w:pPr>
            <w:r w:rsidRPr="007773FD">
              <w:rPr>
                <w:rFonts w:asciiTheme="minorHAnsi" w:hAnsiTheme="minorHAnsi" w:cstheme="minorHAnsi"/>
                <w:lang w:val="en-US"/>
              </w:rPr>
              <w:t>3</w:t>
            </w:r>
            <w:r w:rsidRPr="007773FD">
              <w:rPr>
                <w:rFonts w:asciiTheme="minorHAnsi" w:hAnsiTheme="minorHAnsi" w:cstheme="minorHAnsi"/>
              </w:rPr>
              <w:t>0</w:t>
            </w:r>
            <w:r w:rsidRPr="007773FD">
              <w:rPr>
                <w:rFonts w:asciiTheme="minorHAnsi" w:hAnsiTheme="minorHAnsi" w:cstheme="minorHAnsi"/>
                <w:lang w:val="en-US"/>
              </w:rPr>
              <w:t>00</w:t>
            </w:r>
          </w:p>
        </w:tc>
        <w:tc>
          <w:tcPr>
            <w:tcW w:w="1417" w:type="dxa"/>
            <w:vAlign w:val="center"/>
          </w:tcPr>
          <w:p w:rsidR="007773FD" w:rsidRPr="007773FD" w:rsidRDefault="007773FD" w:rsidP="007773FD">
            <w:pPr>
              <w:jc w:val="center"/>
              <w:rPr>
                <w:rFonts w:asciiTheme="minorHAnsi" w:hAnsiTheme="minorHAnsi" w:cstheme="minorHAnsi"/>
                <w:lang w:val="en-US"/>
              </w:rPr>
            </w:pPr>
            <w:r w:rsidRPr="007773FD">
              <w:rPr>
                <w:rFonts w:asciiTheme="minorHAnsi" w:hAnsiTheme="minorHAnsi" w:cstheme="minorHAnsi"/>
                <w:lang w:val="en-US"/>
              </w:rPr>
              <w:t>0,11</w:t>
            </w:r>
          </w:p>
        </w:tc>
        <w:tc>
          <w:tcPr>
            <w:tcW w:w="1485" w:type="dxa"/>
            <w:vAlign w:val="center"/>
          </w:tcPr>
          <w:p w:rsidR="007773FD" w:rsidRPr="007773FD" w:rsidRDefault="007773FD" w:rsidP="007773FD">
            <w:pPr>
              <w:jc w:val="center"/>
              <w:rPr>
                <w:rFonts w:asciiTheme="minorHAnsi" w:hAnsiTheme="minorHAnsi" w:cstheme="minorHAnsi"/>
              </w:rPr>
            </w:pPr>
            <w:r w:rsidRPr="007773FD">
              <w:rPr>
                <w:rFonts w:asciiTheme="minorHAnsi" w:hAnsiTheme="minorHAnsi" w:cstheme="minorHAnsi"/>
              </w:rPr>
              <w:t>330,00</w:t>
            </w:r>
          </w:p>
        </w:tc>
      </w:tr>
      <w:tr w:rsidR="007773FD" w:rsidRPr="007773FD" w:rsidTr="00F570EA">
        <w:trPr>
          <w:jc w:val="center"/>
        </w:trPr>
        <w:tc>
          <w:tcPr>
            <w:tcW w:w="675" w:type="dxa"/>
            <w:vAlign w:val="center"/>
          </w:tcPr>
          <w:p w:rsidR="007773FD" w:rsidRPr="007773FD" w:rsidRDefault="007773FD" w:rsidP="007773FD">
            <w:pPr>
              <w:jc w:val="center"/>
              <w:rPr>
                <w:rFonts w:asciiTheme="minorHAnsi" w:hAnsiTheme="minorHAnsi" w:cstheme="minorHAnsi"/>
              </w:rPr>
            </w:pPr>
            <w:r w:rsidRPr="007773FD">
              <w:rPr>
                <w:rFonts w:asciiTheme="minorHAnsi" w:hAnsiTheme="minorHAnsi" w:cstheme="minorHAnsi"/>
              </w:rPr>
              <w:t>5</w:t>
            </w:r>
          </w:p>
        </w:tc>
        <w:tc>
          <w:tcPr>
            <w:tcW w:w="1985" w:type="dxa"/>
            <w:vAlign w:val="center"/>
          </w:tcPr>
          <w:p w:rsidR="007773FD" w:rsidRPr="007773FD" w:rsidRDefault="007773FD" w:rsidP="007773FD">
            <w:pPr>
              <w:ind w:left="-108" w:right="-108"/>
              <w:jc w:val="center"/>
              <w:rPr>
                <w:rFonts w:asciiTheme="minorHAnsi" w:hAnsiTheme="minorHAnsi" w:cstheme="minorHAnsi"/>
              </w:rPr>
            </w:pPr>
            <w:r w:rsidRPr="007773FD">
              <w:rPr>
                <w:rFonts w:asciiTheme="minorHAnsi" w:hAnsiTheme="minorHAnsi" w:cstheme="minorHAnsi"/>
              </w:rPr>
              <w:t xml:space="preserve">ΠΡΕΣΑ </w:t>
            </w:r>
            <w:r w:rsidRPr="007773FD">
              <w:rPr>
                <w:rFonts w:asciiTheme="minorHAnsi" w:hAnsiTheme="minorHAnsi" w:cstheme="minorHAnsi"/>
                <w:lang w:val="en-US"/>
              </w:rPr>
              <w:t xml:space="preserve"> (ANTRITZ</w:t>
            </w:r>
            <w:r w:rsidRPr="007773FD">
              <w:rPr>
                <w:rFonts w:asciiTheme="minorHAnsi" w:hAnsiTheme="minorHAnsi" w:cstheme="minorHAnsi"/>
              </w:rPr>
              <w:t>-</w:t>
            </w:r>
            <w:r w:rsidRPr="007773FD">
              <w:rPr>
                <w:rFonts w:asciiTheme="minorHAnsi" w:hAnsiTheme="minorHAnsi" w:cstheme="minorHAnsi"/>
                <w:lang w:val="en-US"/>
              </w:rPr>
              <w:t>PPE 1000</w:t>
            </w:r>
            <w:r w:rsidRPr="007773FD">
              <w:rPr>
                <w:rFonts w:asciiTheme="minorHAnsi" w:hAnsiTheme="minorHAnsi" w:cstheme="minorHAnsi"/>
              </w:rPr>
              <w:t>)</w:t>
            </w:r>
          </w:p>
        </w:tc>
        <w:tc>
          <w:tcPr>
            <w:tcW w:w="2410" w:type="dxa"/>
            <w:vAlign w:val="center"/>
          </w:tcPr>
          <w:p w:rsidR="007773FD" w:rsidRPr="007773FD" w:rsidRDefault="007773FD" w:rsidP="007773FD">
            <w:pPr>
              <w:jc w:val="center"/>
              <w:rPr>
                <w:rFonts w:asciiTheme="minorHAnsi" w:hAnsiTheme="minorHAnsi" w:cstheme="minorHAnsi"/>
              </w:rPr>
            </w:pPr>
            <w:r w:rsidRPr="007773FD">
              <w:rPr>
                <w:rFonts w:asciiTheme="minorHAnsi" w:hAnsiTheme="minorHAnsi" w:cstheme="minorHAnsi"/>
              </w:rPr>
              <w:t>ΣΙΔΗΡΟΣ –ΧΑΛΥΒΑΣ 17-04-05</w:t>
            </w:r>
          </w:p>
        </w:tc>
        <w:tc>
          <w:tcPr>
            <w:tcW w:w="1134" w:type="dxa"/>
            <w:vAlign w:val="center"/>
          </w:tcPr>
          <w:p w:rsidR="007773FD" w:rsidRPr="007773FD" w:rsidRDefault="007773FD" w:rsidP="007773FD">
            <w:pPr>
              <w:jc w:val="center"/>
              <w:rPr>
                <w:rFonts w:asciiTheme="minorHAnsi" w:hAnsiTheme="minorHAnsi" w:cstheme="minorHAnsi"/>
                <w:lang w:val="en-US"/>
              </w:rPr>
            </w:pPr>
            <w:r w:rsidRPr="007773FD">
              <w:rPr>
                <w:rFonts w:asciiTheme="minorHAnsi" w:hAnsiTheme="minorHAnsi" w:cstheme="minorHAnsi"/>
                <w:lang w:val="en-US"/>
              </w:rPr>
              <w:t>3</w:t>
            </w:r>
            <w:r w:rsidRPr="007773FD">
              <w:rPr>
                <w:rFonts w:asciiTheme="minorHAnsi" w:hAnsiTheme="minorHAnsi" w:cstheme="minorHAnsi"/>
              </w:rPr>
              <w:t>0</w:t>
            </w:r>
            <w:r w:rsidRPr="007773FD">
              <w:rPr>
                <w:rFonts w:asciiTheme="minorHAnsi" w:hAnsiTheme="minorHAnsi" w:cstheme="minorHAnsi"/>
                <w:lang w:val="en-US"/>
              </w:rPr>
              <w:t>00</w:t>
            </w:r>
          </w:p>
        </w:tc>
        <w:tc>
          <w:tcPr>
            <w:tcW w:w="1417" w:type="dxa"/>
            <w:vAlign w:val="center"/>
          </w:tcPr>
          <w:p w:rsidR="007773FD" w:rsidRPr="007773FD" w:rsidRDefault="007773FD" w:rsidP="007773FD">
            <w:pPr>
              <w:jc w:val="center"/>
              <w:rPr>
                <w:rFonts w:asciiTheme="minorHAnsi" w:hAnsiTheme="minorHAnsi" w:cstheme="minorHAnsi"/>
                <w:lang w:val="en-US"/>
              </w:rPr>
            </w:pPr>
            <w:r w:rsidRPr="007773FD">
              <w:rPr>
                <w:rFonts w:asciiTheme="minorHAnsi" w:hAnsiTheme="minorHAnsi" w:cstheme="minorHAnsi"/>
                <w:lang w:val="en-US"/>
              </w:rPr>
              <w:t>0,11</w:t>
            </w:r>
          </w:p>
        </w:tc>
        <w:tc>
          <w:tcPr>
            <w:tcW w:w="1485" w:type="dxa"/>
            <w:vAlign w:val="center"/>
          </w:tcPr>
          <w:p w:rsidR="007773FD" w:rsidRPr="007773FD" w:rsidRDefault="007773FD" w:rsidP="007773FD">
            <w:pPr>
              <w:jc w:val="center"/>
              <w:rPr>
                <w:rFonts w:asciiTheme="minorHAnsi" w:hAnsiTheme="minorHAnsi" w:cstheme="minorHAnsi"/>
              </w:rPr>
            </w:pPr>
            <w:r w:rsidRPr="007773FD">
              <w:rPr>
                <w:rFonts w:asciiTheme="minorHAnsi" w:hAnsiTheme="minorHAnsi" w:cstheme="minorHAnsi"/>
              </w:rPr>
              <w:t>330,00</w:t>
            </w:r>
          </w:p>
        </w:tc>
      </w:tr>
      <w:tr w:rsidR="007773FD" w:rsidRPr="007773FD" w:rsidTr="00F570EA">
        <w:trPr>
          <w:jc w:val="center"/>
        </w:trPr>
        <w:tc>
          <w:tcPr>
            <w:tcW w:w="675" w:type="dxa"/>
            <w:vAlign w:val="center"/>
          </w:tcPr>
          <w:p w:rsidR="007773FD" w:rsidRPr="007773FD" w:rsidRDefault="007773FD" w:rsidP="007773FD">
            <w:pPr>
              <w:jc w:val="center"/>
              <w:rPr>
                <w:rFonts w:asciiTheme="minorHAnsi" w:hAnsiTheme="minorHAnsi" w:cstheme="minorHAnsi"/>
              </w:rPr>
            </w:pPr>
            <w:r w:rsidRPr="007773FD">
              <w:rPr>
                <w:rFonts w:asciiTheme="minorHAnsi" w:hAnsiTheme="minorHAnsi" w:cstheme="minorHAnsi"/>
              </w:rPr>
              <w:t>6</w:t>
            </w:r>
          </w:p>
        </w:tc>
        <w:tc>
          <w:tcPr>
            <w:tcW w:w="1985" w:type="dxa"/>
            <w:vAlign w:val="center"/>
          </w:tcPr>
          <w:p w:rsidR="007773FD" w:rsidRPr="007773FD" w:rsidRDefault="007773FD" w:rsidP="007773FD">
            <w:pPr>
              <w:ind w:left="-108" w:right="-108"/>
              <w:jc w:val="center"/>
              <w:rPr>
                <w:rFonts w:asciiTheme="minorHAnsi" w:hAnsiTheme="minorHAnsi" w:cstheme="minorHAnsi"/>
              </w:rPr>
            </w:pPr>
            <w:r w:rsidRPr="007773FD">
              <w:rPr>
                <w:rFonts w:asciiTheme="minorHAnsi" w:hAnsiTheme="minorHAnsi" w:cstheme="minorHAnsi"/>
              </w:rPr>
              <w:t>ΜΠΑΤΑΡΙΕΣ &amp; ΣΥΣΣΩΡΕΥΤΕΣ</w:t>
            </w:r>
          </w:p>
        </w:tc>
        <w:tc>
          <w:tcPr>
            <w:tcW w:w="2410" w:type="dxa"/>
            <w:vAlign w:val="center"/>
          </w:tcPr>
          <w:p w:rsidR="007773FD" w:rsidRPr="007773FD" w:rsidRDefault="007773FD" w:rsidP="007773FD">
            <w:pPr>
              <w:ind w:left="-108" w:right="-108"/>
              <w:jc w:val="center"/>
              <w:rPr>
                <w:rFonts w:asciiTheme="minorHAnsi" w:hAnsiTheme="minorHAnsi" w:cstheme="minorHAnsi"/>
              </w:rPr>
            </w:pPr>
            <w:r w:rsidRPr="007773FD">
              <w:rPr>
                <w:rFonts w:asciiTheme="minorHAnsi" w:hAnsiTheme="minorHAnsi" w:cstheme="minorHAnsi"/>
              </w:rPr>
              <w:t>ΜΠΑΤΑΡΙΕΣ &amp; ΣΥΣΣΩΡΕΥΤΕΣ 16-06-01*</w:t>
            </w:r>
          </w:p>
        </w:tc>
        <w:tc>
          <w:tcPr>
            <w:tcW w:w="1134" w:type="dxa"/>
            <w:vAlign w:val="center"/>
          </w:tcPr>
          <w:p w:rsidR="007773FD" w:rsidRPr="007773FD" w:rsidRDefault="007773FD" w:rsidP="007773FD">
            <w:pPr>
              <w:jc w:val="center"/>
              <w:rPr>
                <w:rFonts w:asciiTheme="minorHAnsi" w:hAnsiTheme="minorHAnsi" w:cstheme="minorHAnsi"/>
              </w:rPr>
            </w:pPr>
            <w:r w:rsidRPr="007773FD">
              <w:rPr>
                <w:rFonts w:asciiTheme="minorHAnsi" w:hAnsiTheme="minorHAnsi" w:cstheme="minorHAnsi"/>
              </w:rPr>
              <w:t>200</w:t>
            </w:r>
          </w:p>
        </w:tc>
        <w:tc>
          <w:tcPr>
            <w:tcW w:w="1417" w:type="dxa"/>
            <w:vAlign w:val="center"/>
          </w:tcPr>
          <w:p w:rsidR="007773FD" w:rsidRPr="007773FD" w:rsidRDefault="007773FD" w:rsidP="007773FD">
            <w:pPr>
              <w:jc w:val="center"/>
              <w:rPr>
                <w:rFonts w:asciiTheme="minorHAnsi" w:hAnsiTheme="minorHAnsi" w:cstheme="minorHAnsi"/>
                <w:lang w:val="en-US"/>
              </w:rPr>
            </w:pPr>
            <w:r w:rsidRPr="007773FD">
              <w:rPr>
                <w:rFonts w:asciiTheme="minorHAnsi" w:hAnsiTheme="minorHAnsi" w:cstheme="minorHAnsi"/>
                <w:lang w:val="en-US"/>
              </w:rPr>
              <w:t>0,50</w:t>
            </w:r>
          </w:p>
        </w:tc>
        <w:tc>
          <w:tcPr>
            <w:tcW w:w="1485" w:type="dxa"/>
            <w:vAlign w:val="center"/>
          </w:tcPr>
          <w:p w:rsidR="007773FD" w:rsidRPr="007773FD" w:rsidRDefault="007773FD" w:rsidP="007773FD">
            <w:pPr>
              <w:jc w:val="center"/>
              <w:rPr>
                <w:rFonts w:asciiTheme="minorHAnsi" w:hAnsiTheme="minorHAnsi" w:cstheme="minorHAnsi"/>
              </w:rPr>
            </w:pPr>
            <w:r w:rsidRPr="007773FD">
              <w:rPr>
                <w:rFonts w:asciiTheme="minorHAnsi" w:hAnsiTheme="minorHAnsi" w:cstheme="minorHAnsi"/>
              </w:rPr>
              <w:t>100,00</w:t>
            </w:r>
          </w:p>
        </w:tc>
      </w:tr>
      <w:tr w:rsidR="007773FD" w:rsidRPr="007773FD" w:rsidTr="00F570EA">
        <w:trPr>
          <w:jc w:val="center"/>
        </w:trPr>
        <w:tc>
          <w:tcPr>
            <w:tcW w:w="7621" w:type="dxa"/>
            <w:gridSpan w:val="5"/>
            <w:vAlign w:val="center"/>
          </w:tcPr>
          <w:p w:rsidR="007773FD" w:rsidRPr="007773FD" w:rsidRDefault="007773FD" w:rsidP="007773FD">
            <w:pPr>
              <w:jc w:val="right"/>
              <w:rPr>
                <w:rFonts w:asciiTheme="minorHAnsi" w:hAnsiTheme="minorHAnsi" w:cstheme="minorHAnsi"/>
                <w:b/>
              </w:rPr>
            </w:pPr>
            <w:r w:rsidRPr="007773FD">
              <w:rPr>
                <w:rFonts w:asciiTheme="minorHAnsi" w:hAnsiTheme="minorHAnsi" w:cstheme="minorHAnsi"/>
                <w:b/>
              </w:rPr>
              <w:t>ΣΥΝΟΛΙΚΗ ΑΞΙΑ</w:t>
            </w:r>
          </w:p>
        </w:tc>
        <w:tc>
          <w:tcPr>
            <w:tcW w:w="1485" w:type="dxa"/>
            <w:vAlign w:val="center"/>
          </w:tcPr>
          <w:p w:rsidR="007773FD" w:rsidRPr="007773FD" w:rsidRDefault="007773FD" w:rsidP="007773FD">
            <w:pPr>
              <w:jc w:val="center"/>
              <w:rPr>
                <w:rFonts w:asciiTheme="minorHAnsi" w:hAnsiTheme="minorHAnsi" w:cstheme="minorHAnsi"/>
              </w:rPr>
            </w:pPr>
            <w:r w:rsidRPr="007773FD">
              <w:rPr>
                <w:rFonts w:asciiTheme="minorHAnsi" w:hAnsiTheme="minorHAnsi" w:cstheme="minorHAnsi"/>
              </w:rPr>
              <w:t>1.260,00€</w:t>
            </w:r>
          </w:p>
        </w:tc>
      </w:tr>
    </w:tbl>
    <w:p w:rsidR="007773FD" w:rsidRPr="005026A7" w:rsidRDefault="007773FD" w:rsidP="005026A7">
      <w:pPr>
        <w:jc w:val="both"/>
        <w:rPr>
          <w:rFonts w:asciiTheme="minorHAnsi" w:hAnsiTheme="minorHAnsi" w:cstheme="minorHAnsi"/>
        </w:rPr>
      </w:pPr>
    </w:p>
    <w:p w:rsidR="0059353C" w:rsidRPr="0059353C" w:rsidRDefault="0059353C" w:rsidP="0059353C">
      <w:pPr>
        <w:spacing w:line="276" w:lineRule="auto"/>
        <w:jc w:val="both"/>
        <w:rPr>
          <w:rFonts w:asciiTheme="minorHAnsi" w:hAnsiTheme="minorHAnsi" w:cstheme="minorHAnsi"/>
          <w:sz w:val="22"/>
          <w:szCs w:val="22"/>
          <w:u w:val="single"/>
        </w:rPr>
      </w:pPr>
      <w:r w:rsidRPr="0059353C">
        <w:rPr>
          <w:rFonts w:asciiTheme="minorHAnsi" w:hAnsiTheme="minorHAnsi" w:cstheme="minorHAnsi"/>
          <w:b/>
          <w:sz w:val="22"/>
          <w:szCs w:val="22"/>
        </w:rPr>
        <w:t>ΣΥΝΟΛΙΚΟΣ ΕΝΔΕΙΚΤΙΚΟΣ ΠΡΟΥΠΟΛΟΓΙΣΜΟΣ ΕΚΠΟΙΗΣΗΣ</w:t>
      </w:r>
      <w:r>
        <w:rPr>
          <w:rFonts w:asciiTheme="minorHAnsi" w:hAnsiTheme="minorHAnsi" w:cstheme="minorHAnsi"/>
          <w:b/>
          <w:sz w:val="22"/>
          <w:szCs w:val="22"/>
        </w:rPr>
        <w:t>:</w:t>
      </w:r>
      <w:r w:rsidRPr="0059353C">
        <w:rPr>
          <w:rFonts w:asciiTheme="minorHAnsi" w:hAnsiTheme="minorHAnsi" w:cstheme="minorHAnsi"/>
          <w:b/>
          <w:sz w:val="22"/>
          <w:szCs w:val="22"/>
        </w:rPr>
        <w:t xml:space="preserve"> </w:t>
      </w:r>
      <w:r w:rsidRPr="0059353C">
        <w:rPr>
          <w:rFonts w:asciiTheme="minorHAnsi" w:hAnsiTheme="minorHAnsi" w:cstheme="minorHAnsi"/>
          <w:sz w:val="22"/>
          <w:szCs w:val="22"/>
        </w:rPr>
        <w:t xml:space="preserve">Χίλια </w:t>
      </w:r>
      <w:r w:rsidR="007773FD">
        <w:rPr>
          <w:rFonts w:asciiTheme="minorHAnsi" w:hAnsiTheme="minorHAnsi" w:cstheme="minorHAnsi"/>
          <w:sz w:val="22"/>
          <w:szCs w:val="22"/>
        </w:rPr>
        <w:t>Διακόσια Εξήντα</w:t>
      </w:r>
      <w:r w:rsidRPr="0059353C">
        <w:rPr>
          <w:rFonts w:asciiTheme="minorHAnsi" w:hAnsiTheme="minorHAnsi" w:cstheme="minorHAnsi"/>
          <w:sz w:val="22"/>
          <w:szCs w:val="22"/>
        </w:rPr>
        <w:t xml:space="preserve"> Ευρώ (1.</w:t>
      </w:r>
      <w:r w:rsidR="007773FD">
        <w:rPr>
          <w:rFonts w:asciiTheme="minorHAnsi" w:hAnsiTheme="minorHAnsi" w:cstheme="minorHAnsi"/>
          <w:sz w:val="22"/>
          <w:szCs w:val="22"/>
        </w:rPr>
        <w:t>260</w:t>
      </w:r>
      <w:r w:rsidRPr="0059353C">
        <w:rPr>
          <w:rFonts w:asciiTheme="minorHAnsi" w:hAnsiTheme="minorHAnsi" w:cstheme="minorHAnsi"/>
          <w:sz w:val="22"/>
          <w:szCs w:val="22"/>
        </w:rPr>
        <w:t>,00€) χωρίς Φ.Π.Α. 24%</w:t>
      </w:r>
    </w:p>
    <w:p w:rsidR="0059353C" w:rsidRDefault="0059353C" w:rsidP="00584E67">
      <w:pPr>
        <w:spacing w:line="276" w:lineRule="auto"/>
        <w:jc w:val="both"/>
        <w:rPr>
          <w:rFonts w:asciiTheme="minorHAnsi" w:hAnsiTheme="minorHAnsi" w:cstheme="minorHAnsi"/>
          <w:sz w:val="22"/>
          <w:szCs w:val="22"/>
          <w:lang w:eastAsia="en-US"/>
        </w:rPr>
      </w:pPr>
      <w:r w:rsidRPr="0059353C">
        <w:rPr>
          <w:rFonts w:ascii="Calibri" w:hAnsi="Calibri" w:cs="Calibri"/>
          <w:b/>
          <w:caps/>
          <w:sz w:val="22"/>
          <w:szCs w:val="22"/>
        </w:rPr>
        <w:t>Εγγυητική συμμετοχής</w:t>
      </w:r>
      <w:r w:rsidRPr="0059353C">
        <w:rPr>
          <w:rFonts w:ascii="Calibri" w:hAnsi="Calibri" w:cs="Calibri"/>
          <w:sz w:val="22"/>
          <w:szCs w:val="22"/>
          <w:lang w:eastAsia="en-US"/>
        </w:rPr>
        <w:t>: Η εγγύηση αυτή εκδίδεται υπέρ του συμμετέχοντος για π</w:t>
      </w:r>
      <w:r>
        <w:rPr>
          <w:rFonts w:asciiTheme="minorHAnsi" w:hAnsiTheme="minorHAnsi" w:cstheme="minorHAnsi"/>
          <w:sz w:val="22"/>
          <w:szCs w:val="22"/>
          <w:lang w:eastAsia="en-US"/>
        </w:rPr>
        <w:t>οσό που αντιστοιχεί σε ποσοστό 10</w:t>
      </w:r>
      <w:r w:rsidRPr="0059353C">
        <w:rPr>
          <w:rFonts w:ascii="Calibri" w:hAnsi="Calibri" w:cs="Calibri"/>
          <w:sz w:val="22"/>
          <w:szCs w:val="22"/>
          <w:lang w:eastAsia="en-US"/>
        </w:rPr>
        <w:t xml:space="preserve">% επί της συνολικής </w:t>
      </w:r>
      <w:r w:rsidR="007773FD">
        <w:rPr>
          <w:rFonts w:ascii="Calibri" w:hAnsi="Calibri" w:cs="Calibri"/>
          <w:sz w:val="22"/>
          <w:szCs w:val="22"/>
          <w:lang w:eastAsia="en-US"/>
        </w:rPr>
        <w:t>εκτιμώμενης αξίας</w:t>
      </w:r>
      <w:r w:rsidRPr="0059353C">
        <w:rPr>
          <w:rFonts w:ascii="Calibri" w:hAnsi="Calibri" w:cs="Calibri"/>
          <w:sz w:val="22"/>
          <w:szCs w:val="22"/>
          <w:lang w:eastAsia="en-US"/>
        </w:rPr>
        <w:t xml:space="preserve">, χωρίς ΦΠΑ. </w:t>
      </w:r>
    </w:p>
    <w:p w:rsidR="00FB2504" w:rsidRDefault="009D279E" w:rsidP="0059353C">
      <w:pPr>
        <w:spacing w:line="276" w:lineRule="auto"/>
        <w:ind w:firstLine="284"/>
        <w:jc w:val="both"/>
        <w:rPr>
          <w:rFonts w:asciiTheme="minorHAnsi" w:hAnsiTheme="minorHAnsi" w:cstheme="minorHAnsi"/>
          <w:sz w:val="22"/>
          <w:szCs w:val="22"/>
        </w:rPr>
      </w:pPr>
      <w:r>
        <w:rPr>
          <w:rFonts w:asciiTheme="minorHAnsi" w:hAnsiTheme="minorHAnsi" w:cstheme="minorHAnsi"/>
          <w:sz w:val="22"/>
          <w:szCs w:val="22"/>
        </w:rPr>
        <w:t xml:space="preserve">Οι </w:t>
      </w:r>
      <w:r w:rsidR="005026A7">
        <w:rPr>
          <w:rFonts w:asciiTheme="minorHAnsi" w:hAnsiTheme="minorHAnsi" w:cstheme="minorHAnsi"/>
          <w:sz w:val="22"/>
          <w:szCs w:val="22"/>
        </w:rPr>
        <w:t>φάκελοι</w:t>
      </w:r>
      <w:r>
        <w:rPr>
          <w:rFonts w:asciiTheme="minorHAnsi" w:hAnsiTheme="minorHAnsi" w:cstheme="minorHAnsi"/>
          <w:sz w:val="22"/>
          <w:szCs w:val="22"/>
        </w:rPr>
        <w:t xml:space="preserve"> με τα </w:t>
      </w:r>
      <w:r w:rsidRPr="005026A7">
        <w:rPr>
          <w:rFonts w:asciiTheme="minorHAnsi" w:hAnsiTheme="minorHAnsi" w:cstheme="minorHAnsi"/>
          <w:sz w:val="22"/>
          <w:szCs w:val="22"/>
        </w:rPr>
        <w:t>απαραίτητα δικαιολογητικά θα πρέπει να κατατεθούν</w:t>
      </w:r>
      <w:r w:rsidRPr="005026A7">
        <w:rPr>
          <w:rFonts w:asciiTheme="minorHAnsi" w:hAnsiTheme="minorHAnsi" w:cstheme="minorHAnsi"/>
          <w:b/>
          <w:sz w:val="22"/>
          <w:szCs w:val="22"/>
        </w:rPr>
        <w:t xml:space="preserve"> </w:t>
      </w:r>
      <w:r w:rsidRPr="00F24DE7">
        <w:rPr>
          <w:rFonts w:asciiTheme="minorHAnsi" w:hAnsiTheme="minorHAnsi" w:cstheme="minorHAnsi"/>
          <w:b/>
          <w:sz w:val="22"/>
          <w:szCs w:val="22"/>
        </w:rPr>
        <w:t xml:space="preserve">έως </w:t>
      </w:r>
      <w:r w:rsidR="00F24DE7" w:rsidRPr="00F24DE7">
        <w:rPr>
          <w:rFonts w:asciiTheme="minorHAnsi" w:hAnsiTheme="minorHAnsi" w:cstheme="minorHAnsi"/>
          <w:b/>
          <w:sz w:val="24"/>
          <w:szCs w:val="22"/>
          <w:u w:val="single"/>
        </w:rPr>
        <w:t>10-05</w:t>
      </w:r>
      <w:r w:rsidR="007773FD" w:rsidRPr="00F24DE7">
        <w:rPr>
          <w:rFonts w:asciiTheme="minorHAnsi" w:hAnsiTheme="minorHAnsi" w:cstheme="minorHAnsi"/>
          <w:b/>
          <w:sz w:val="24"/>
          <w:szCs w:val="22"/>
          <w:u w:val="single"/>
        </w:rPr>
        <w:t xml:space="preserve">-2022 ημέρα </w:t>
      </w:r>
      <w:r w:rsidR="00F24DE7" w:rsidRPr="00F24DE7">
        <w:rPr>
          <w:rFonts w:asciiTheme="minorHAnsi" w:hAnsiTheme="minorHAnsi" w:cstheme="minorHAnsi"/>
          <w:b/>
          <w:sz w:val="24"/>
          <w:szCs w:val="22"/>
          <w:u w:val="single"/>
        </w:rPr>
        <w:t>Τρί</w:t>
      </w:r>
      <w:r w:rsidR="004361AF" w:rsidRPr="00F24DE7">
        <w:rPr>
          <w:rFonts w:asciiTheme="minorHAnsi" w:hAnsiTheme="minorHAnsi" w:cstheme="minorHAnsi"/>
          <w:b/>
          <w:sz w:val="24"/>
          <w:szCs w:val="22"/>
          <w:u w:val="single"/>
        </w:rPr>
        <w:t>τη</w:t>
      </w:r>
      <w:r w:rsidR="007773FD" w:rsidRPr="00F24DE7">
        <w:rPr>
          <w:rFonts w:asciiTheme="minorHAnsi" w:hAnsiTheme="minorHAnsi" w:cstheme="minorHAnsi"/>
          <w:b/>
          <w:sz w:val="24"/>
          <w:szCs w:val="22"/>
          <w:u w:val="single"/>
        </w:rPr>
        <w:t xml:space="preserve"> και ώρα 13:30.μ.μ</w:t>
      </w:r>
      <w:r w:rsidR="007773FD" w:rsidRPr="00F24DE7">
        <w:rPr>
          <w:rFonts w:asciiTheme="minorHAnsi" w:hAnsiTheme="minorHAnsi" w:cstheme="minorHAnsi"/>
          <w:sz w:val="24"/>
          <w:szCs w:val="22"/>
        </w:rPr>
        <w:t xml:space="preserve"> </w:t>
      </w:r>
      <w:r w:rsidRPr="00F24DE7">
        <w:rPr>
          <w:rFonts w:asciiTheme="minorHAnsi" w:hAnsiTheme="minorHAnsi" w:cstheme="minorHAnsi"/>
          <w:sz w:val="22"/>
          <w:szCs w:val="22"/>
        </w:rPr>
        <w:t>στη ΔΕΥΑΒΑ</w:t>
      </w:r>
      <w:r w:rsidR="00FB2504" w:rsidRPr="00F24DE7">
        <w:rPr>
          <w:rFonts w:asciiTheme="minorHAnsi" w:hAnsiTheme="minorHAnsi" w:cstheme="minorHAnsi"/>
          <w:sz w:val="22"/>
          <w:szCs w:val="22"/>
        </w:rPr>
        <w:t xml:space="preserve"> στην επιτροπή διενέργειας της δημοπρασίας</w:t>
      </w:r>
      <w:r w:rsidRPr="00F24DE7">
        <w:rPr>
          <w:rFonts w:asciiTheme="minorHAnsi" w:hAnsiTheme="minorHAnsi" w:cstheme="minorHAnsi"/>
          <w:sz w:val="22"/>
          <w:szCs w:val="22"/>
        </w:rPr>
        <w:t>, αφού πρώτα θα</w:t>
      </w:r>
      <w:r w:rsidRPr="005026A7">
        <w:rPr>
          <w:rFonts w:asciiTheme="minorHAnsi" w:hAnsiTheme="minorHAnsi" w:cstheme="minorHAnsi"/>
          <w:sz w:val="22"/>
          <w:szCs w:val="22"/>
        </w:rPr>
        <w:t xml:space="preserve"> έχουν πρωτοκολληθεί και θα φαίνεται η</w:t>
      </w:r>
      <w:r>
        <w:rPr>
          <w:rFonts w:asciiTheme="minorHAnsi" w:hAnsiTheme="minorHAnsi" w:cstheme="minorHAnsi"/>
          <w:sz w:val="22"/>
          <w:szCs w:val="22"/>
        </w:rPr>
        <w:t xml:space="preserve"> ημερομηνία και ώρα πρωτοκόλλησης. </w:t>
      </w:r>
    </w:p>
    <w:p w:rsidR="0059353C" w:rsidRDefault="00FB2504" w:rsidP="00584E67">
      <w:pPr>
        <w:spacing w:line="276" w:lineRule="auto"/>
        <w:jc w:val="both"/>
        <w:rPr>
          <w:rFonts w:asciiTheme="minorHAnsi" w:hAnsiTheme="minorHAnsi" w:cstheme="minorHAnsi"/>
          <w:sz w:val="22"/>
          <w:szCs w:val="22"/>
        </w:rPr>
      </w:pPr>
      <w:r>
        <w:rPr>
          <w:rFonts w:asciiTheme="minorHAnsi" w:hAnsiTheme="minorHAnsi" w:cstheme="minorHAnsi"/>
          <w:sz w:val="22"/>
          <w:szCs w:val="22"/>
        </w:rPr>
        <w:t>Οι αναλυτικοί</w:t>
      </w:r>
      <w:r w:rsidR="00636461">
        <w:rPr>
          <w:rFonts w:asciiTheme="minorHAnsi" w:hAnsiTheme="minorHAnsi" w:cstheme="minorHAnsi"/>
          <w:sz w:val="22"/>
          <w:szCs w:val="22"/>
        </w:rPr>
        <w:t xml:space="preserve"> όροι της Διακήρυξης καθώς και η περίληψη της διακήρυξης, </w:t>
      </w:r>
      <w:r w:rsidR="00CA1D26">
        <w:rPr>
          <w:rFonts w:asciiTheme="minorHAnsi" w:hAnsiTheme="minorHAnsi" w:cstheme="minorHAnsi"/>
          <w:sz w:val="22"/>
          <w:szCs w:val="22"/>
        </w:rPr>
        <w:t xml:space="preserve">αναρτήθηκαν </w:t>
      </w:r>
      <w:r w:rsidR="00636461">
        <w:rPr>
          <w:rFonts w:asciiTheme="minorHAnsi" w:hAnsiTheme="minorHAnsi" w:cstheme="minorHAnsi"/>
          <w:sz w:val="22"/>
          <w:szCs w:val="22"/>
        </w:rPr>
        <w:t>στη διαδικτυακή ιστοσελίδα της ΔΕΥ</w:t>
      </w:r>
      <w:r w:rsidR="00636461">
        <w:rPr>
          <w:rFonts w:asciiTheme="minorHAnsi" w:hAnsiTheme="minorHAnsi" w:cstheme="minorHAnsi"/>
          <w:sz w:val="22"/>
          <w:szCs w:val="22"/>
          <w:lang w:val="en-US"/>
        </w:rPr>
        <w:t>A</w:t>
      </w:r>
      <w:r w:rsidR="00636461">
        <w:rPr>
          <w:rFonts w:asciiTheme="minorHAnsi" w:hAnsiTheme="minorHAnsi" w:cstheme="minorHAnsi"/>
          <w:sz w:val="22"/>
          <w:szCs w:val="22"/>
        </w:rPr>
        <w:t xml:space="preserve">ΒΑ </w:t>
      </w:r>
      <w:r w:rsidR="00636461" w:rsidRPr="00636461">
        <w:rPr>
          <w:rFonts w:asciiTheme="minorHAnsi" w:hAnsiTheme="minorHAnsi" w:cstheme="minorHAnsi"/>
          <w:sz w:val="22"/>
          <w:szCs w:val="22"/>
        </w:rPr>
        <w:t>(</w:t>
      </w:r>
      <w:hyperlink r:id="rId9" w:history="1">
        <w:r w:rsidR="000709BA" w:rsidRPr="00D52C61">
          <w:rPr>
            <w:rStyle w:val="-"/>
            <w:rFonts w:asciiTheme="minorHAnsi" w:hAnsiTheme="minorHAnsi" w:cstheme="minorHAnsi"/>
            <w:sz w:val="22"/>
            <w:szCs w:val="22"/>
            <w:lang w:val="en-US"/>
          </w:rPr>
          <w:t>www</w:t>
        </w:r>
        <w:r w:rsidR="000709BA" w:rsidRPr="00D52C61">
          <w:rPr>
            <w:rStyle w:val="-"/>
            <w:rFonts w:asciiTheme="minorHAnsi" w:hAnsiTheme="minorHAnsi" w:cstheme="minorHAnsi"/>
            <w:sz w:val="22"/>
            <w:szCs w:val="22"/>
          </w:rPr>
          <w:t>.</w:t>
        </w:r>
        <w:proofErr w:type="spellStart"/>
        <w:r w:rsidR="000709BA" w:rsidRPr="00D52C61">
          <w:rPr>
            <w:rStyle w:val="-"/>
            <w:rFonts w:asciiTheme="minorHAnsi" w:hAnsiTheme="minorHAnsi" w:cstheme="minorHAnsi"/>
            <w:sz w:val="22"/>
            <w:szCs w:val="22"/>
            <w:lang w:val="en-US"/>
          </w:rPr>
          <w:t>deyava</w:t>
        </w:r>
        <w:proofErr w:type="spellEnd"/>
        <w:r w:rsidR="000709BA" w:rsidRPr="00D52C61">
          <w:rPr>
            <w:rStyle w:val="-"/>
            <w:rFonts w:asciiTheme="minorHAnsi" w:hAnsiTheme="minorHAnsi" w:cstheme="minorHAnsi"/>
            <w:sz w:val="22"/>
            <w:szCs w:val="22"/>
          </w:rPr>
          <w:t>.</w:t>
        </w:r>
        <w:proofErr w:type="spellStart"/>
        <w:r w:rsidR="000709BA" w:rsidRPr="00D52C61">
          <w:rPr>
            <w:rStyle w:val="-"/>
            <w:rFonts w:asciiTheme="minorHAnsi" w:hAnsiTheme="minorHAnsi" w:cstheme="minorHAnsi"/>
            <w:sz w:val="22"/>
            <w:szCs w:val="22"/>
            <w:lang w:val="en-US"/>
          </w:rPr>
          <w:t>gr</w:t>
        </w:r>
        <w:proofErr w:type="spellEnd"/>
      </w:hyperlink>
      <w:r w:rsidR="00636461" w:rsidRPr="00636461">
        <w:rPr>
          <w:rFonts w:asciiTheme="minorHAnsi" w:hAnsiTheme="minorHAnsi" w:cstheme="minorHAnsi"/>
          <w:sz w:val="22"/>
          <w:szCs w:val="22"/>
        </w:rPr>
        <w:t xml:space="preserve">) </w:t>
      </w:r>
      <w:r w:rsidR="00636461">
        <w:rPr>
          <w:rFonts w:asciiTheme="minorHAnsi" w:hAnsiTheme="minorHAnsi" w:cstheme="minorHAnsi"/>
          <w:sz w:val="22"/>
          <w:szCs w:val="22"/>
        </w:rPr>
        <w:t>και στον πίνακα ανακοινώσεων της ΔΕΥΑΒΑ</w:t>
      </w:r>
      <w:r w:rsidR="00151A81" w:rsidRPr="00151A81">
        <w:rPr>
          <w:rFonts w:asciiTheme="minorHAnsi" w:hAnsiTheme="minorHAnsi" w:cstheme="minorHAnsi"/>
          <w:sz w:val="22"/>
          <w:szCs w:val="22"/>
        </w:rPr>
        <w:t xml:space="preserve"> </w:t>
      </w:r>
      <w:r>
        <w:rPr>
          <w:rFonts w:asciiTheme="minorHAnsi" w:hAnsiTheme="minorHAnsi" w:cstheme="minorHAnsi"/>
          <w:sz w:val="22"/>
          <w:szCs w:val="22"/>
        </w:rPr>
        <w:t>κα</w:t>
      </w:r>
      <w:r w:rsidR="007773FD">
        <w:rPr>
          <w:rFonts w:asciiTheme="minorHAnsi" w:hAnsiTheme="minorHAnsi" w:cstheme="minorHAnsi"/>
          <w:sz w:val="22"/>
          <w:szCs w:val="22"/>
        </w:rPr>
        <w:t>ι</w:t>
      </w:r>
      <w:r>
        <w:rPr>
          <w:rFonts w:asciiTheme="minorHAnsi" w:hAnsiTheme="minorHAnsi" w:cstheme="minorHAnsi"/>
          <w:sz w:val="22"/>
          <w:szCs w:val="22"/>
        </w:rPr>
        <w:t xml:space="preserve"> του Δήμου Πλατανιά</w:t>
      </w:r>
      <w:r w:rsidR="00636461">
        <w:rPr>
          <w:rFonts w:asciiTheme="minorHAnsi" w:hAnsiTheme="minorHAnsi" w:cstheme="minorHAnsi"/>
          <w:sz w:val="22"/>
          <w:szCs w:val="22"/>
        </w:rPr>
        <w:t>.</w:t>
      </w:r>
    </w:p>
    <w:p w:rsidR="0059353C" w:rsidRPr="007773FD" w:rsidRDefault="00636461" w:rsidP="007773FD">
      <w:pPr>
        <w:spacing w:line="276" w:lineRule="auto"/>
        <w:ind w:firstLine="284"/>
        <w:jc w:val="both"/>
      </w:pPr>
      <w:r>
        <w:rPr>
          <w:rFonts w:asciiTheme="minorHAnsi" w:hAnsiTheme="minorHAnsi" w:cstheme="minorHAnsi"/>
          <w:sz w:val="22"/>
          <w:szCs w:val="22"/>
        </w:rPr>
        <w:t xml:space="preserve"> Για περισσότερες πληροφορίες οι ενδιαφερόμενοι μπορούν να απευθύνονται κατά τις εργάσιμες μέρες και ώρες στην ΕΕΛ </w:t>
      </w:r>
      <w:proofErr w:type="spellStart"/>
      <w:r>
        <w:rPr>
          <w:rFonts w:asciiTheme="minorHAnsi" w:hAnsiTheme="minorHAnsi" w:cstheme="minorHAnsi"/>
          <w:sz w:val="22"/>
          <w:szCs w:val="22"/>
        </w:rPr>
        <w:t>Γερανίου</w:t>
      </w:r>
      <w:proofErr w:type="spellEnd"/>
      <w:r>
        <w:rPr>
          <w:rFonts w:asciiTheme="minorHAnsi" w:hAnsiTheme="minorHAnsi" w:cstheme="minorHAnsi"/>
          <w:sz w:val="22"/>
          <w:szCs w:val="22"/>
        </w:rPr>
        <w:t xml:space="preserve"> της ΔΕΥΑΒΑ ( για επίσκεψη στο χώρο απόθεσης των προς εκποίηση υλικών) αλλά και για τα λοιπά </w:t>
      </w:r>
      <w:r w:rsidR="00FB2504">
        <w:rPr>
          <w:rFonts w:asciiTheme="minorHAnsi" w:hAnsiTheme="minorHAnsi" w:cstheme="minorHAnsi"/>
          <w:sz w:val="22"/>
          <w:szCs w:val="22"/>
        </w:rPr>
        <w:t>στη</w:t>
      </w:r>
      <w:r>
        <w:rPr>
          <w:rFonts w:asciiTheme="minorHAnsi" w:hAnsiTheme="minorHAnsi" w:cstheme="minorHAnsi"/>
          <w:sz w:val="22"/>
          <w:szCs w:val="22"/>
        </w:rPr>
        <w:t>ν κ</w:t>
      </w:r>
      <w:r w:rsidR="00FB2504">
        <w:rPr>
          <w:rFonts w:asciiTheme="minorHAnsi" w:hAnsiTheme="minorHAnsi" w:cstheme="minorHAnsi"/>
          <w:sz w:val="22"/>
          <w:szCs w:val="22"/>
        </w:rPr>
        <w:t>α</w:t>
      </w:r>
      <w:r w:rsidR="00CA1D26">
        <w:rPr>
          <w:rFonts w:asciiTheme="minorHAnsi" w:hAnsiTheme="minorHAnsi" w:cstheme="minorHAnsi"/>
          <w:sz w:val="22"/>
          <w:szCs w:val="22"/>
        </w:rPr>
        <w:t xml:space="preserve"> </w:t>
      </w:r>
      <w:r w:rsidR="007773FD">
        <w:rPr>
          <w:rFonts w:asciiTheme="minorHAnsi" w:hAnsiTheme="minorHAnsi" w:cstheme="minorHAnsi"/>
          <w:sz w:val="22"/>
          <w:szCs w:val="22"/>
        </w:rPr>
        <w:t>Παρασκάκη</w:t>
      </w:r>
      <w:r w:rsidR="00FB2504">
        <w:rPr>
          <w:rFonts w:asciiTheme="minorHAnsi" w:hAnsiTheme="minorHAnsi" w:cstheme="minorHAnsi"/>
          <w:sz w:val="22"/>
          <w:szCs w:val="22"/>
        </w:rPr>
        <w:t xml:space="preserve"> και την κα Αναγνωστάκη</w:t>
      </w:r>
      <w:r w:rsidR="00D9397C">
        <w:rPr>
          <w:rFonts w:asciiTheme="minorHAnsi" w:hAnsiTheme="minorHAnsi" w:cstheme="minorHAnsi"/>
          <w:sz w:val="22"/>
          <w:szCs w:val="22"/>
        </w:rPr>
        <w:t xml:space="preserve">, </w:t>
      </w:r>
      <w:proofErr w:type="spellStart"/>
      <w:r w:rsidR="00D9397C">
        <w:rPr>
          <w:rFonts w:asciiTheme="minorHAnsi" w:hAnsiTheme="minorHAnsi" w:cstheme="minorHAnsi"/>
          <w:sz w:val="22"/>
          <w:szCs w:val="22"/>
        </w:rPr>
        <w:t>τηλ</w:t>
      </w:r>
      <w:proofErr w:type="spellEnd"/>
      <w:r w:rsidR="00D9397C">
        <w:rPr>
          <w:rFonts w:asciiTheme="minorHAnsi" w:hAnsiTheme="minorHAnsi" w:cstheme="minorHAnsi"/>
          <w:sz w:val="22"/>
          <w:szCs w:val="22"/>
        </w:rPr>
        <w:t>: 28210</w:t>
      </w:r>
      <w:r>
        <w:rPr>
          <w:rFonts w:asciiTheme="minorHAnsi" w:hAnsiTheme="minorHAnsi" w:cstheme="minorHAnsi"/>
          <w:sz w:val="22"/>
          <w:szCs w:val="22"/>
        </w:rPr>
        <w:t xml:space="preserve">61055, </w:t>
      </w:r>
      <w:r>
        <w:rPr>
          <w:rFonts w:asciiTheme="minorHAnsi" w:hAnsiTheme="minorHAnsi" w:cstheme="minorHAnsi"/>
          <w:sz w:val="22"/>
          <w:szCs w:val="22"/>
          <w:lang w:val="en-US"/>
        </w:rPr>
        <w:t>e</w:t>
      </w:r>
      <w:r w:rsidRPr="00636461">
        <w:rPr>
          <w:rFonts w:asciiTheme="minorHAnsi" w:hAnsiTheme="minorHAnsi" w:cstheme="minorHAnsi"/>
          <w:sz w:val="22"/>
          <w:szCs w:val="22"/>
        </w:rPr>
        <w:t>-</w:t>
      </w:r>
      <w:r>
        <w:rPr>
          <w:rFonts w:asciiTheme="minorHAnsi" w:hAnsiTheme="minorHAnsi" w:cstheme="minorHAnsi"/>
          <w:sz w:val="22"/>
          <w:szCs w:val="22"/>
          <w:lang w:val="en-US"/>
        </w:rPr>
        <w:t>mail</w:t>
      </w:r>
      <w:r w:rsidRPr="00636461">
        <w:rPr>
          <w:rFonts w:asciiTheme="minorHAnsi" w:hAnsiTheme="minorHAnsi" w:cstheme="minorHAnsi"/>
          <w:sz w:val="22"/>
          <w:szCs w:val="22"/>
        </w:rPr>
        <w:t xml:space="preserve">: </w:t>
      </w:r>
      <w:hyperlink r:id="rId10" w:history="1">
        <w:r w:rsidRPr="00810E4F">
          <w:rPr>
            <w:rStyle w:val="-"/>
            <w:rFonts w:asciiTheme="minorHAnsi" w:hAnsiTheme="minorHAnsi" w:cstheme="minorHAnsi"/>
            <w:sz w:val="22"/>
            <w:szCs w:val="22"/>
            <w:lang w:val="en-US"/>
          </w:rPr>
          <w:t>deyabaer</w:t>
        </w:r>
        <w:r w:rsidRPr="00810E4F">
          <w:rPr>
            <w:rStyle w:val="-"/>
            <w:rFonts w:asciiTheme="minorHAnsi" w:hAnsiTheme="minorHAnsi" w:cstheme="minorHAnsi"/>
            <w:sz w:val="22"/>
            <w:szCs w:val="22"/>
          </w:rPr>
          <w:t>@</w:t>
        </w:r>
        <w:r w:rsidRPr="00810E4F">
          <w:rPr>
            <w:rStyle w:val="-"/>
            <w:rFonts w:asciiTheme="minorHAnsi" w:hAnsiTheme="minorHAnsi" w:cstheme="minorHAnsi"/>
            <w:sz w:val="22"/>
            <w:szCs w:val="22"/>
            <w:lang w:val="en-US"/>
          </w:rPr>
          <w:t>otenet</w:t>
        </w:r>
        <w:r w:rsidRPr="00810E4F">
          <w:rPr>
            <w:rStyle w:val="-"/>
            <w:rFonts w:asciiTheme="minorHAnsi" w:hAnsiTheme="minorHAnsi" w:cstheme="minorHAnsi"/>
            <w:sz w:val="22"/>
            <w:szCs w:val="22"/>
          </w:rPr>
          <w:t>.</w:t>
        </w:r>
        <w:r w:rsidRPr="00810E4F">
          <w:rPr>
            <w:rStyle w:val="-"/>
            <w:rFonts w:asciiTheme="minorHAnsi" w:hAnsiTheme="minorHAnsi" w:cstheme="minorHAnsi"/>
            <w:sz w:val="22"/>
            <w:szCs w:val="22"/>
            <w:lang w:val="en-US"/>
          </w:rPr>
          <w:t>gr</w:t>
        </w:r>
      </w:hyperlink>
    </w:p>
    <w:p w:rsidR="00D9397C" w:rsidRPr="006066AD" w:rsidRDefault="00D9397C" w:rsidP="0059353C">
      <w:pPr>
        <w:spacing w:line="276" w:lineRule="auto"/>
        <w:ind w:firstLine="284"/>
        <w:jc w:val="both"/>
        <w:rPr>
          <w:rFonts w:asciiTheme="minorHAnsi" w:hAnsiTheme="minorHAnsi" w:cstheme="minorHAnsi"/>
          <w:sz w:val="22"/>
          <w:szCs w:val="22"/>
        </w:rPr>
      </w:pPr>
    </w:p>
    <w:p w:rsidR="00FB2504" w:rsidRDefault="00584E67" w:rsidP="0059353C">
      <w:pPr>
        <w:jc w:val="center"/>
        <w:rPr>
          <w:rFonts w:asciiTheme="minorHAnsi" w:hAnsiTheme="minorHAnsi" w:cstheme="minorHAnsi"/>
          <w:b/>
          <w:sz w:val="22"/>
          <w:szCs w:val="22"/>
        </w:rPr>
      </w:pPr>
      <w:r w:rsidRPr="00FB2504">
        <w:rPr>
          <w:rFonts w:asciiTheme="minorHAnsi" w:hAnsiTheme="minorHAnsi" w:cstheme="minorHAnsi"/>
          <w:b/>
          <w:sz w:val="22"/>
          <w:szCs w:val="22"/>
        </w:rPr>
        <w:t>Ο Πρόεδρος</w:t>
      </w:r>
      <w:r w:rsidR="00636461" w:rsidRPr="00FB2504">
        <w:rPr>
          <w:rFonts w:asciiTheme="minorHAnsi" w:hAnsiTheme="minorHAnsi" w:cstheme="minorHAnsi"/>
          <w:b/>
          <w:sz w:val="22"/>
          <w:szCs w:val="22"/>
        </w:rPr>
        <w:t xml:space="preserve"> </w:t>
      </w:r>
      <w:r w:rsidR="0041475B" w:rsidRPr="00FB2504">
        <w:rPr>
          <w:rFonts w:asciiTheme="minorHAnsi" w:hAnsiTheme="minorHAnsi" w:cstheme="minorHAnsi"/>
          <w:b/>
          <w:sz w:val="22"/>
          <w:szCs w:val="22"/>
        </w:rPr>
        <w:t>του ΔΣ</w:t>
      </w:r>
      <w:r w:rsidRPr="00FB2504">
        <w:rPr>
          <w:rFonts w:asciiTheme="minorHAnsi" w:hAnsiTheme="minorHAnsi" w:cstheme="minorHAnsi"/>
          <w:b/>
          <w:sz w:val="22"/>
          <w:szCs w:val="22"/>
        </w:rPr>
        <w:t xml:space="preserve"> της ΔΕΥΑ</w:t>
      </w:r>
      <w:r w:rsidRPr="00FB2504">
        <w:rPr>
          <w:rFonts w:asciiTheme="minorHAnsi" w:hAnsiTheme="minorHAnsi" w:cstheme="minorHAnsi"/>
          <w:b/>
          <w:sz w:val="22"/>
          <w:szCs w:val="22"/>
          <w:lang w:val="en-US"/>
        </w:rPr>
        <w:t>BA</w:t>
      </w:r>
    </w:p>
    <w:p w:rsidR="00D313AA" w:rsidRPr="00065599" w:rsidRDefault="003A6608" w:rsidP="0059353C">
      <w:pPr>
        <w:jc w:val="center"/>
        <w:rPr>
          <w:rFonts w:asciiTheme="minorHAnsi" w:hAnsiTheme="minorHAnsi" w:cstheme="minorHAnsi"/>
          <w:sz w:val="22"/>
          <w:szCs w:val="22"/>
        </w:rPr>
      </w:pPr>
      <w:proofErr w:type="spellStart"/>
      <w:r>
        <w:rPr>
          <w:rFonts w:asciiTheme="minorHAnsi" w:hAnsiTheme="minorHAnsi" w:cstheme="minorHAnsi"/>
          <w:b/>
          <w:sz w:val="22"/>
          <w:szCs w:val="22"/>
        </w:rPr>
        <w:t>Μαυρογέν</w:t>
      </w:r>
      <w:r w:rsidR="00584E67" w:rsidRPr="00FB2504">
        <w:rPr>
          <w:rFonts w:asciiTheme="minorHAnsi" w:hAnsiTheme="minorHAnsi" w:cstheme="minorHAnsi"/>
          <w:b/>
          <w:sz w:val="22"/>
          <w:szCs w:val="22"/>
        </w:rPr>
        <w:t>ης</w:t>
      </w:r>
      <w:proofErr w:type="spellEnd"/>
      <w:r w:rsidR="00584E67" w:rsidRPr="00FB2504">
        <w:rPr>
          <w:rFonts w:asciiTheme="minorHAnsi" w:hAnsiTheme="minorHAnsi" w:cstheme="minorHAnsi"/>
          <w:b/>
          <w:sz w:val="22"/>
          <w:szCs w:val="22"/>
        </w:rPr>
        <w:t xml:space="preserve"> </w:t>
      </w:r>
      <w:proofErr w:type="spellStart"/>
      <w:r w:rsidR="00584E67" w:rsidRPr="00FB2504">
        <w:rPr>
          <w:rFonts w:asciiTheme="minorHAnsi" w:hAnsiTheme="minorHAnsi" w:cstheme="minorHAnsi"/>
          <w:b/>
          <w:sz w:val="22"/>
          <w:szCs w:val="22"/>
        </w:rPr>
        <w:t>Ευτύχης</w:t>
      </w:r>
      <w:proofErr w:type="spellEnd"/>
    </w:p>
    <w:sectPr w:rsidR="00D313AA" w:rsidRPr="00065599" w:rsidSect="00BB42FD">
      <w:headerReference w:type="default" r:id="rId11"/>
      <w:footerReference w:type="even" r:id="rId12"/>
      <w:pgSz w:w="11906" w:h="16838"/>
      <w:pgMar w:top="1134" w:right="1134"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504" w:rsidRDefault="00FB2504">
      <w:r>
        <w:separator/>
      </w:r>
    </w:p>
  </w:endnote>
  <w:endnote w:type="continuationSeparator" w:id="1">
    <w:p w:rsidR="00FB2504" w:rsidRDefault="00FB25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504" w:rsidRDefault="00801B13" w:rsidP="005E48FA">
    <w:pPr>
      <w:pStyle w:val="a5"/>
      <w:framePr w:wrap="around" w:vAnchor="text" w:hAnchor="margin" w:xAlign="center" w:y="1"/>
      <w:rPr>
        <w:rStyle w:val="a6"/>
      </w:rPr>
    </w:pPr>
    <w:r>
      <w:rPr>
        <w:rStyle w:val="a6"/>
      </w:rPr>
      <w:fldChar w:fldCharType="begin"/>
    </w:r>
    <w:r w:rsidR="00FB2504">
      <w:rPr>
        <w:rStyle w:val="a6"/>
      </w:rPr>
      <w:instrText xml:space="preserve">PAGE  </w:instrText>
    </w:r>
    <w:r>
      <w:rPr>
        <w:rStyle w:val="a6"/>
      </w:rPr>
      <w:fldChar w:fldCharType="end"/>
    </w:r>
  </w:p>
  <w:p w:rsidR="00FB2504" w:rsidRDefault="00FB250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504" w:rsidRDefault="00FB2504">
      <w:r>
        <w:separator/>
      </w:r>
    </w:p>
  </w:footnote>
  <w:footnote w:type="continuationSeparator" w:id="1">
    <w:p w:rsidR="00FB2504" w:rsidRDefault="00FB25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504" w:rsidRDefault="00FB2504">
    <w:pPr>
      <w:pStyle w:val="a4"/>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0"/>
      <w:numFmt w:val="bullet"/>
      <w:lvlText w:val="-"/>
      <w:lvlJc w:val="left"/>
      <w:pPr>
        <w:tabs>
          <w:tab w:val="num" w:pos="0"/>
        </w:tabs>
        <w:ind w:left="720" w:hanging="360"/>
      </w:pPr>
      <w:rPr>
        <w:rFonts w:ascii="Times New Roman" w:hAnsi="Times New Roman" w:cs="Times New Roman" w:hint="default"/>
      </w:rPr>
    </w:lvl>
  </w:abstractNum>
  <w:abstractNum w:abstractNumId="1">
    <w:nsid w:val="0E8B1A6C"/>
    <w:multiLevelType w:val="hybridMultilevel"/>
    <w:tmpl w:val="B27609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F200047"/>
    <w:multiLevelType w:val="hybridMultilevel"/>
    <w:tmpl w:val="D6646C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83973DA"/>
    <w:multiLevelType w:val="hybridMultilevel"/>
    <w:tmpl w:val="A2147F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DE213C7"/>
    <w:multiLevelType w:val="multilevel"/>
    <w:tmpl w:val="B93A764C"/>
    <w:lvl w:ilvl="0">
      <w:start w:val="1"/>
      <w:numFmt w:val="bullet"/>
      <w:lvlText w:val="-"/>
      <w:lvlJc w:val="left"/>
      <w:pPr>
        <w:tabs>
          <w:tab w:val="num" w:pos="720"/>
        </w:tabs>
        <w:ind w:left="720" w:hanging="360"/>
      </w:pPr>
      <w:rPr>
        <w:rFonts w:ascii="Tahoma" w:hAnsi="Tahoma" w:cs="Tahoma"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2E60D80"/>
    <w:multiLevelType w:val="hybridMultilevel"/>
    <w:tmpl w:val="4FDAE186"/>
    <w:lvl w:ilvl="0" w:tplc="81AC458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5CE5978"/>
    <w:multiLevelType w:val="hybridMultilevel"/>
    <w:tmpl w:val="34E0D6D6"/>
    <w:lvl w:ilvl="0" w:tplc="04080013">
      <w:start w:val="1"/>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AC85341"/>
    <w:multiLevelType w:val="hybridMultilevel"/>
    <w:tmpl w:val="5B460A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0E26E96"/>
    <w:multiLevelType w:val="hybridMultilevel"/>
    <w:tmpl w:val="0FE668C8"/>
    <w:lvl w:ilvl="0" w:tplc="2EC0C1A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300267A"/>
    <w:multiLevelType w:val="hybridMultilevel"/>
    <w:tmpl w:val="EF02E8DA"/>
    <w:lvl w:ilvl="0" w:tplc="9D868330">
      <w:start w:val="1"/>
      <w:numFmt w:val="decimal"/>
      <w:lvlText w:val="%1."/>
      <w:lvlJc w:val="left"/>
      <w:pPr>
        <w:ind w:left="720" w:hanging="360"/>
      </w:pPr>
      <w:rPr>
        <w:rFonts w:ascii="Calibri" w:hAnsi="Calibri"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E43152C"/>
    <w:multiLevelType w:val="hybridMultilevel"/>
    <w:tmpl w:val="DB68B240"/>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1">
    <w:nsid w:val="4F662FFE"/>
    <w:multiLevelType w:val="hybridMultilevel"/>
    <w:tmpl w:val="CE16BEDC"/>
    <w:lvl w:ilvl="0" w:tplc="04080013">
      <w:start w:val="1"/>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40508EA"/>
    <w:multiLevelType w:val="hybridMultilevel"/>
    <w:tmpl w:val="90884DAE"/>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3166BEC"/>
    <w:multiLevelType w:val="hybridMultilevel"/>
    <w:tmpl w:val="156AC768"/>
    <w:lvl w:ilvl="0" w:tplc="712C4082">
      <w:start w:val="1"/>
      <w:numFmt w:val="bullet"/>
      <w:lvlText w:val="-"/>
      <w:lvlJc w:val="left"/>
      <w:pPr>
        <w:ind w:left="720" w:hanging="360"/>
      </w:pPr>
      <w:rPr>
        <w:rFonts w:ascii="Calibri" w:eastAsia="Times New Roman" w:hAnsi="Calibri" w:cs="Calibri"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BBC38FE"/>
    <w:multiLevelType w:val="hybridMultilevel"/>
    <w:tmpl w:val="3B44F0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F7D3917"/>
    <w:multiLevelType w:val="hybridMultilevel"/>
    <w:tmpl w:val="EB4675E2"/>
    <w:lvl w:ilvl="0" w:tplc="04080019">
      <w:start w:val="1"/>
      <w:numFmt w:val="lowerLetter"/>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0"/>
  </w:num>
  <w:num w:numId="5">
    <w:abstractNumId w:val="3"/>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3"/>
  </w:num>
  <w:num w:numId="9">
    <w:abstractNumId w:val="14"/>
  </w:num>
  <w:num w:numId="10">
    <w:abstractNumId w:val="15"/>
  </w:num>
  <w:num w:numId="11">
    <w:abstractNumId w:val="12"/>
  </w:num>
  <w:num w:numId="12">
    <w:abstractNumId w:val="10"/>
  </w:num>
  <w:num w:numId="13">
    <w:abstractNumId w:val="9"/>
  </w:num>
  <w:num w:numId="14">
    <w:abstractNumId w:val="1"/>
  </w:num>
  <w:num w:numId="15">
    <w:abstractNumId w:val="6"/>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9A7231"/>
    <w:rsid w:val="00004AB2"/>
    <w:rsid w:val="0000722F"/>
    <w:rsid w:val="00012077"/>
    <w:rsid w:val="00015F7F"/>
    <w:rsid w:val="00017725"/>
    <w:rsid w:val="00021AB0"/>
    <w:rsid w:val="00021E8F"/>
    <w:rsid w:val="00024F90"/>
    <w:rsid w:val="000256DD"/>
    <w:rsid w:val="0002784E"/>
    <w:rsid w:val="0003242A"/>
    <w:rsid w:val="00034BCA"/>
    <w:rsid w:val="00036017"/>
    <w:rsid w:val="00040845"/>
    <w:rsid w:val="00041A11"/>
    <w:rsid w:val="00041B70"/>
    <w:rsid w:val="00060CD6"/>
    <w:rsid w:val="00060F5E"/>
    <w:rsid w:val="000633D6"/>
    <w:rsid w:val="000645B6"/>
    <w:rsid w:val="00065599"/>
    <w:rsid w:val="00065EFB"/>
    <w:rsid w:val="000709BA"/>
    <w:rsid w:val="00073249"/>
    <w:rsid w:val="00073AC4"/>
    <w:rsid w:val="00085A0F"/>
    <w:rsid w:val="00086D3C"/>
    <w:rsid w:val="00092D8E"/>
    <w:rsid w:val="000938C4"/>
    <w:rsid w:val="0009453E"/>
    <w:rsid w:val="000947F3"/>
    <w:rsid w:val="00094F71"/>
    <w:rsid w:val="000956F2"/>
    <w:rsid w:val="00095A53"/>
    <w:rsid w:val="00096F69"/>
    <w:rsid w:val="000A32AC"/>
    <w:rsid w:val="000B28AF"/>
    <w:rsid w:val="000B6E31"/>
    <w:rsid w:val="000B763C"/>
    <w:rsid w:val="000E0AF2"/>
    <w:rsid w:val="000E18D1"/>
    <w:rsid w:val="000E5CA0"/>
    <w:rsid w:val="000F2448"/>
    <w:rsid w:val="000F24E2"/>
    <w:rsid w:val="001005A1"/>
    <w:rsid w:val="00103B15"/>
    <w:rsid w:val="00110401"/>
    <w:rsid w:val="00110954"/>
    <w:rsid w:val="0011587F"/>
    <w:rsid w:val="00115AF7"/>
    <w:rsid w:val="00116D01"/>
    <w:rsid w:val="00125DC4"/>
    <w:rsid w:val="0013001D"/>
    <w:rsid w:val="00132B68"/>
    <w:rsid w:val="00133544"/>
    <w:rsid w:val="00134BB7"/>
    <w:rsid w:val="00134C18"/>
    <w:rsid w:val="00135376"/>
    <w:rsid w:val="00137211"/>
    <w:rsid w:val="00137F97"/>
    <w:rsid w:val="00142A61"/>
    <w:rsid w:val="0014366E"/>
    <w:rsid w:val="001458DF"/>
    <w:rsid w:val="0014684E"/>
    <w:rsid w:val="001474BE"/>
    <w:rsid w:val="0015065F"/>
    <w:rsid w:val="00151A81"/>
    <w:rsid w:val="0015347B"/>
    <w:rsid w:val="00156A03"/>
    <w:rsid w:val="001571B8"/>
    <w:rsid w:val="0016091B"/>
    <w:rsid w:val="00160EBC"/>
    <w:rsid w:val="001637DF"/>
    <w:rsid w:val="00164C59"/>
    <w:rsid w:val="00166D83"/>
    <w:rsid w:val="00167F21"/>
    <w:rsid w:val="00167F9A"/>
    <w:rsid w:val="00175C80"/>
    <w:rsid w:val="00176637"/>
    <w:rsid w:val="001815AF"/>
    <w:rsid w:val="00181D77"/>
    <w:rsid w:val="00181DD8"/>
    <w:rsid w:val="001840F5"/>
    <w:rsid w:val="001907D2"/>
    <w:rsid w:val="001924B3"/>
    <w:rsid w:val="001935E5"/>
    <w:rsid w:val="0019385E"/>
    <w:rsid w:val="001A2B6E"/>
    <w:rsid w:val="001A6095"/>
    <w:rsid w:val="001A7710"/>
    <w:rsid w:val="001B2C99"/>
    <w:rsid w:val="001B375C"/>
    <w:rsid w:val="001B3AA8"/>
    <w:rsid w:val="001C149A"/>
    <w:rsid w:val="001C15FD"/>
    <w:rsid w:val="001C3762"/>
    <w:rsid w:val="001C3F82"/>
    <w:rsid w:val="001C573C"/>
    <w:rsid w:val="001D02A1"/>
    <w:rsid w:val="001D1A1F"/>
    <w:rsid w:val="001D38C3"/>
    <w:rsid w:val="001E7DBF"/>
    <w:rsid w:val="001E7DFC"/>
    <w:rsid w:val="001E7F56"/>
    <w:rsid w:val="001F0299"/>
    <w:rsid w:val="001F07BD"/>
    <w:rsid w:val="001F2C55"/>
    <w:rsid w:val="001F3CE8"/>
    <w:rsid w:val="0020037D"/>
    <w:rsid w:val="00202062"/>
    <w:rsid w:val="00203872"/>
    <w:rsid w:val="002071F9"/>
    <w:rsid w:val="00213A42"/>
    <w:rsid w:val="00216279"/>
    <w:rsid w:val="0022269E"/>
    <w:rsid w:val="002227F0"/>
    <w:rsid w:val="00223C6E"/>
    <w:rsid w:val="00234A63"/>
    <w:rsid w:val="002352F2"/>
    <w:rsid w:val="00236C86"/>
    <w:rsid w:val="002437FA"/>
    <w:rsid w:val="002448F7"/>
    <w:rsid w:val="002455C9"/>
    <w:rsid w:val="00246479"/>
    <w:rsid w:val="0025649A"/>
    <w:rsid w:val="00257C6F"/>
    <w:rsid w:val="002625D4"/>
    <w:rsid w:val="00266E06"/>
    <w:rsid w:val="002731E9"/>
    <w:rsid w:val="00277BCB"/>
    <w:rsid w:val="00277D4A"/>
    <w:rsid w:val="002A42AB"/>
    <w:rsid w:val="002A4C5B"/>
    <w:rsid w:val="002A557A"/>
    <w:rsid w:val="002A7F11"/>
    <w:rsid w:val="002B6D46"/>
    <w:rsid w:val="002C2630"/>
    <w:rsid w:val="002C2990"/>
    <w:rsid w:val="002C39F1"/>
    <w:rsid w:val="002C3C11"/>
    <w:rsid w:val="002C4AD7"/>
    <w:rsid w:val="002C4FAD"/>
    <w:rsid w:val="002C5AF8"/>
    <w:rsid w:val="002C7EF0"/>
    <w:rsid w:val="002D1433"/>
    <w:rsid w:val="002E1062"/>
    <w:rsid w:val="002E4731"/>
    <w:rsid w:val="002E6884"/>
    <w:rsid w:val="002F01E8"/>
    <w:rsid w:val="002F07B4"/>
    <w:rsid w:val="002F16F3"/>
    <w:rsid w:val="002F1A4F"/>
    <w:rsid w:val="002F6611"/>
    <w:rsid w:val="00301B14"/>
    <w:rsid w:val="00302860"/>
    <w:rsid w:val="00302FEF"/>
    <w:rsid w:val="0031099C"/>
    <w:rsid w:val="003115FE"/>
    <w:rsid w:val="003116ED"/>
    <w:rsid w:val="003117CB"/>
    <w:rsid w:val="003137B8"/>
    <w:rsid w:val="0031442B"/>
    <w:rsid w:val="00316A69"/>
    <w:rsid w:val="0032137A"/>
    <w:rsid w:val="003213FA"/>
    <w:rsid w:val="00323862"/>
    <w:rsid w:val="003251BF"/>
    <w:rsid w:val="00330A2F"/>
    <w:rsid w:val="00346EC7"/>
    <w:rsid w:val="0035045B"/>
    <w:rsid w:val="00362926"/>
    <w:rsid w:val="003669F8"/>
    <w:rsid w:val="00366D8C"/>
    <w:rsid w:val="00366E28"/>
    <w:rsid w:val="00367975"/>
    <w:rsid w:val="00370A22"/>
    <w:rsid w:val="00377023"/>
    <w:rsid w:val="003773BB"/>
    <w:rsid w:val="00377AEE"/>
    <w:rsid w:val="0038204D"/>
    <w:rsid w:val="003830C8"/>
    <w:rsid w:val="003861BA"/>
    <w:rsid w:val="00386ABA"/>
    <w:rsid w:val="00396179"/>
    <w:rsid w:val="00397DE4"/>
    <w:rsid w:val="003A0931"/>
    <w:rsid w:val="003A330C"/>
    <w:rsid w:val="003A6608"/>
    <w:rsid w:val="003B2AA4"/>
    <w:rsid w:val="003B2E06"/>
    <w:rsid w:val="003B47FC"/>
    <w:rsid w:val="003B60EB"/>
    <w:rsid w:val="003B66E7"/>
    <w:rsid w:val="003B7522"/>
    <w:rsid w:val="003C0C99"/>
    <w:rsid w:val="003C1730"/>
    <w:rsid w:val="003C1E34"/>
    <w:rsid w:val="003C36D5"/>
    <w:rsid w:val="003C46E4"/>
    <w:rsid w:val="003C5CA3"/>
    <w:rsid w:val="003D2073"/>
    <w:rsid w:val="003D2EF0"/>
    <w:rsid w:val="003D3987"/>
    <w:rsid w:val="003D588E"/>
    <w:rsid w:val="003D6AEB"/>
    <w:rsid w:val="003D7A84"/>
    <w:rsid w:val="003F12AF"/>
    <w:rsid w:val="003F543B"/>
    <w:rsid w:val="003F60B0"/>
    <w:rsid w:val="00401CB5"/>
    <w:rsid w:val="00402D90"/>
    <w:rsid w:val="0040351F"/>
    <w:rsid w:val="00405331"/>
    <w:rsid w:val="00406251"/>
    <w:rsid w:val="004062BE"/>
    <w:rsid w:val="00406B4D"/>
    <w:rsid w:val="00407582"/>
    <w:rsid w:val="0041475B"/>
    <w:rsid w:val="00420A9D"/>
    <w:rsid w:val="004220E0"/>
    <w:rsid w:val="0042245D"/>
    <w:rsid w:val="00422E9C"/>
    <w:rsid w:val="00424DE7"/>
    <w:rsid w:val="0042572D"/>
    <w:rsid w:val="00431F86"/>
    <w:rsid w:val="004349C6"/>
    <w:rsid w:val="00435AC0"/>
    <w:rsid w:val="004361AF"/>
    <w:rsid w:val="0044050B"/>
    <w:rsid w:val="00453089"/>
    <w:rsid w:val="004565FA"/>
    <w:rsid w:val="00457C29"/>
    <w:rsid w:val="00463021"/>
    <w:rsid w:val="00470E29"/>
    <w:rsid w:val="00473186"/>
    <w:rsid w:val="004751E1"/>
    <w:rsid w:val="00475AB7"/>
    <w:rsid w:val="00475B43"/>
    <w:rsid w:val="00476FBA"/>
    <w:rsid w:val="00480D50"/>
    <w:rsid w:val="0048105A"/>
    <w:rsid w:val="00481A87"/>
    <w:rsid w:val="00487178"/>
    <w:rsid w:val="0049093B"/>
    <w:rsid w:val="004949C1"/>
    <w:rsid w:val="004952D8"/>
    <w:rsid w:val="004A0C58"/>
    <w:rsid w:val="004A5F19"/>
    <w:rsid w:val="004B214F"/>
    <w:rsid w:val="004B29A0"/>
    <w:rsid w:val="004B7A3A"/>
    <w:rsid w:val="004C1E8C"/>
    <w:rsid w:val="004C467E"/>
    <w:rsid w:val="004C47CE"/>
    <w:rsid w:val="004C65C2"/>
    <w:rsid w:val="004D2606"/>
    <w:rsid w:val="004D5E4C"/>
    <w:rsid w:val="004E095E"/>
    <w:rsid w:val="004E271D"/>
    <w:rsid w:val="004E3FE2"/>
    <w:rsid w:val="004E43EF"/>
    <w:rsid w:val="004E5346"/>
    <w:rsid w:val="004E7F49"/>
    <w:rsid w:val="004F27A1"/>
    <w:rsid w:val="004F2805"/>
    <w:rsid w:val="004F5659"/>
    <w:rsid w:val="00500BC7"/>
    <w:rsid w:val="00501781"/>
    <w:rsid w:val="005026A7"/>
    <w:rsid w:val="00506E81"/>
    <w:rsid w:val="00510D52"/>
    <w:rsid w:val="00511D5F"/>
    <w:rsid w:val="00512474"/>
    <w:rsid w:val="00512610"/>
    <w:rsid w:val="005209DC"/>
    <w:rsid w:val="005304AA"/>
    <w:rsid w:val="005337D1"/>
    <w:rsid w:val="00533D3E"/>
    <w:rsid w:val="00533F55"/>
    <w:rsid w:val="005347B4"/>
    <w:rsid w:val="005418A2"/>
    <w:rsid w:val="00546BD8"/>
    <w:rsid w:val="00551F83"/>
    <w:rsid w:val="0055635C"/>
    <w:rsid w:val="00560485"/>
    <w:rsid w:val="005641D3"/>
    <w:rsid w:val="0056490A"/>
    <w:rsid w:val="005660EA"/>
    <w:rsid w:val="0056713A"/>
    <w:rsid w:val="005710B0"/>
    <w:rsid w:val="00571856"/>
    <w:rsid w:val="00582B35"/>
    <w:rsid w:val="00583C58"/>
    <w:rsid w:val="00584E67"/>
    <w:rsid w:val="00585057"/>
    <w:rsid w:val="00586A13"/>
    <w:rsid w:val="00591C63"/>
    <w:rsid w:val="00591FAE"/>
    <w:rsid w:val="00592607"/>
    <w:rsid w:val="0059353C"/>
    <w:rsid w:val="00596C75"/>
    <w:rsid w:val="005A3733"/>
    <w:rsid w:val="005A3C88"/>
    <w:rsid w:val="005A40B4"/>
    <w:rsid w:val="005A6AB3"/>
    <w:rsid w:val="005B263D"/>
    <w:rsid w:val="005B4CEC"/>
    <w:rsid w:val="005B5410"/>
    <w:rsid w:val="005B69F6"/>
    <w:rsid w:val="005B6D66"/>
    <w:rsid w:val="005C070D"/>
    <w:rsid w:val="005C0FD1"/>
    <w:rsid w:val="005C1EA4"/>
    <w:rsid w:val="005C5D59"/>
    <w:rsid w:val="005D0BC7"/>
    <w:rsid w:val="005D4C78"/>
    <w:rsid w:val="005D50DC"/>
    <w:rsid w:val="005D53BC"/>
    <w:rsid w:val="005D56B9"/>
    <w:rsid w:val="005D6C33"/>
    <w:rsid w:val="005D7E97"/>
    <w:rsid w:val="005E154A"/>
    <w:rsid w:val="005E48FA"/>
    <w:rsid w:val="005F2145"/>
    <w:rsid w:val="005F7EA1"/>
    <w:rsid w:val="0060078A"/>
    <w:rsid w:val="0060278E"/>
    <w:rsid w:val="00602CBB"/>
    <w:rsid w:val="006058E5"/>
    <w:rsid w:val="006061C2"/>
    <w:rsid w:val="006066AD"/>
    <w:rsid w:val="006100D6"/>
    <w:rsid w:val="00621164"/>
    <w:rsid w:val="0062171B"/>
    <w:rsid w:val="0062304C"/>
    <w:rsid w:val="006273E0"/>
    <w:rsid w:val="00631DCF"/>
    <w:rsid w:val="0063339F"/>
    <w:rsid w:val="00633A86"/>
    <w:rsid w:val="00633D37"/>
    <w:rsid w:val="006342C4"/>
    <w:rsid w:val="00634507"/>
    <w:rsid w:val="00634AAB"/>
    <w:rsid w:val="006363FD"/>
    <w:rsid w:val="00636461"/>
    <w:rsid w:val="006364B6"/>
    <w:rsid w:val="0064022C"/>
    <w:rsid w:val="00640B9D"/>
    <w:rsid w:val="00640F41"/>
    <w:rsid w:val="006410B5"/>
    <w:rsid w:val="0064125F"/>
    <w:rsid w:val="006419EF"/>
    <w:rsid w:val="00641F6E"/>
    <w:rsid w:val="00643138"/>
    <w:rsid w:val="00643C83"/>
    <w:rsid w:val="00646BFC"/>
    <w:rsid w:val="00647889"/>
    <w:rsid w:val="00652A95"/>
    <w:rsid w:val="0066091A"/>
    <w:rsid w:val="0067027E"/>
    <w:rsid w:val="00670ADB"/>
    <w:rsid w:val="00670B5C"/>
    <w:rsid w:val="006758EB"/>
    <w:rsid w:val="00675B5A"/>
    <w:rsid w:val="00680F7D"/>
    <w:rsid w:val="00683A01"/>
    <w:rsid w:val="006872E4"/>
    <w:rsid w:val="00692F97"/>
    <w:rsid w:val="006976F2"/>
    <w:rsid w:val="0069775A"/>
    <w:rsid w:val="006A0C6D"/>
    <w:rsid w:val="006B44EE"/>
    <w:rsid w:val="006B4752"/>
    <w:rsid w:val="006B592A"/>
    <w:rsid w:val="006B75FE"/>
    <w:rsid w:val="006B7BC8"/>
    <w:rsid w:val="006C4AF2"/>
    <w:rsid w:val="006C4F2D"/>
    <w:rsid w:val="006D0212"/>
    <w:rsid w:val="006D4BBA"/>
    <w:rsid w:val="006E0443"/>
    <w:rsid w:val="006E0484"/>
    <w:rsid w:val="006E1F4D"/>
    <w:rsid w:val="006E286A"/>
    <w:rsid w:val="006E3A5F"/>
    <w:rsid w:val="006E71C0"/>
    <w:rsid w:val="006E75A5"/>
    <w:rsid w:val="006F335B"/>
    <w:rsid w:val="00700103"/>
    <w:rsid w:val="0070459C"/>
    <w:rsid w:val="00705DC7"/>
    <w:rsid w:val="0070787B"/>
    <w:rsid w:val="00707B9E"/>
    <w:rsid w:val="00711BD5"/>
    <w:rsid w:val="00713FF3"/>
    <w:rsid w:val="0071555A"/>
    <w:rsid w:val="0071579C"/>
    <w:rsid w:val="00715C4F"/>
    <w:rsid w:val="0071709B"/>
    <w:rsid w:val="007209A6"/>
    <w:rsid w:val="00720B83"/>
    <w:rsid w:val="00722AF8"/>
    <w:rsid w:val="007241D2"/>
    <w:rsid w:val="00724C9A"/>
    <w:rsid w:val="007323BD"/>
    <w:rsid w:val="00732BDF"/>
    <w:rsid w:val="00734868"/>
    <w:rsid w:val="00735A75"/>
    <w:rsid w:val="0073603F"/>
    <w:rsid w:val="0074010E"/>
    <w:rsid w:val="007405DC"/>
    <w:rsid w:val="0074154A"/>
    <w:rsid w:val="00741DE6"/>
    <w:rsid w:val="00743C7B"/>
    <w:rsid w:val="00746795"/>
    <w:rsid w:val="007521F9"/>
    <w:rsid w:val="007534A6"/>
    <w:rsid w:val="00754EC0"/>
    <w:rsid w:val="0075517F"/>
    <w:rsid w:val="00764BB0"/>
    <w:rsid w:val="00765215"/>
    <w:rsid w:val="00767A42"/>
    <w:rsid w:val="0077305D"/>
    <w:rsid w:val="007773FD"/>
    <w:rsid w:val="00777EF9"/>
    <w:rsid w:val="00782278"/>
    <w:rsid w:val="00783D21"/>
    <w:rsid w:val="00787CDA"/>
    <w:rsid w:val="0079333D"/>
    <w:rsid w:val="00797302"/>
    <w:rsid w:val="007A21C2"/>
    <w:rsid w:val="007A36A1"/>
    <w:rsid w:val="007A40D7"/>
    <w:rsid w:val="007B05C4"/>
    <w:rsid w:val="007B3713"/>
    <w:rsid w:val="007B562B"/>
    <w:rsid w:val="007B5AE9"/>
    <w:rsid w:val="007B679D"/>
    <w:rsid w:val="007B7C67"/>
    <w:rsid w:val="007C0F23"/>
    <w:rsid w:val="007C5100"/>
    <w:rsid w:val="007C6805"/>
    <w:rsid w:val="007D0C9B"/>
    <w:rsid w:val="007D3023"/>
    <w:rsid w:val="007D7127"/>
    <w:rsid w:val="007E126D"/>
    <w:rsid w:val="007E4DBD"/>
    <w:rsid w:val="007E7D99"/>
    <w:rsid w:val="007F3C03"/>
    <w:rsid w:val="007F48BD"/>
    <w:rsid w:val="007F7260"/>
    <w:rsid w:val="007F7853"/>
    <w:rsid w:val="007F7E75"/>
    <w:rsid w:val="00801B13"/>
    <w:rsid w:val="00802CB4"/>
    <w:rsid w:val="008033E8"/>
    <w:rsid w:val="008041F7"/>
    <w:rsid w:val="00806567"/>
    <w:rsid w:val="00811BBC"/>
    <w:rsid w:val="00815EE3"/>
    <w:rsid w:val="0081687B"/>
    <w:rsid w:val="008301D4"/>
    <w:rsid w:val="0083058D"/>
    <w:rsid w:val="00833B02"/>
    <w:rsid w:val="00835658"/>
    <w:rsid w:val="00842671"/>
    <w:rsid w:val="008442E3"/>
    <w:rsid w:val="00845339"/>
    <w:rsid w:val="008508A1"/>
    <w:rsid w:val="00852F6D"/>
    <w:rsid w:val="0085606E"/>
    <w:rsid w:val="00861547"/>
    <w:rsid w:val="0086194D"/>
    <w:rsid w:val="0086285F"/>
    <w:rsid w:val="00863CEA"/>
    <w:rsid w:val="008648C7"/>
    <w:rsid w:val="0086602D"/>
    <w:rsid w:val="00871ECB"/>
    <w:rsid w:val="00881D72"/>
    <w:rsid w:val="0088279C"/>
    <w:rsid w:val="0088538C"/>
    <w:rsid w:val="00890521"/>
    <w:rsid w:val="00890C8C"/>
    <w:rsid w:val="00892238"/>
    <w:rsid w:val="008954EB"/>
    <w:rsid w:val="008A161C"/>
    <w:rsid w:val="008A3243"/>
    <w:rsid w:val="008A36A4"/>
    <w:rsid w:val="008B346A"/>
    <w:rsid w:val="008B43BA"/>
    <w:rsid w:val="008B466E"/>
    <w:rsid w:val="008B5BF5"/>
    <w:rsid w:val="008C0172"/>
    <w:rsid w:val="008C0A96"/>
    <w:rsid w:val="008C0DFA"/>
    <w:rsid w:val="008D05D3"/>
    <w:rsid w:val="008D1B19"/>
    <w:rsid w:val="008D430F"/>
    <w:rsid w:val="008E1E19"/>
    <w:rsid w:val="008E26E5"/>
    <w:rsid w:val="008E2B5B"/>
    <w:rsid w:val="008E52DB"/>
    <w:rsid w:val="008E6BC4"/>
    <w:rsid w:val="008F15D3"/>
    <w:rsid w:val="008F5F85"/>
    <w:rsid w:val="008F6055"/>
    <w:rsid w:val="00906CF9"/>
    <w:rsid w:val="00911329"/>
    <w:rsid w:val="00911E19"/>
    <w:rsid w:val="00913ABE"/>
    <w:rsid w:val="009146C2"/>
    <w:rsid w:val="0091509C"/>
    <w:rsid w:val="00915E50"/>
    <w:rsid w:val="00917AB5"/>
    <w:rsid w:val="009214D3"/>
    <w:rsid w:val="00921CF7"/>
    <w:rsid w:val="009265DF"/>
    <w:rsid w:val="00926770"/>
    <w:rsid w:val="00926EFF"/>
    <w:rsid w:val="00930CD9"/>
    <w:rsid w:val="00931757"/>
    <w:rsid w:val="0093314C"/>
    <w:rsid w:val="00936D9A"/>
    <w:rsid w:val="00944B0F"/>
    <w:rsid w:val="00947654"/>
    <w:rsid w:val="00951522"/>
    <w:rsid w:val="009636A6"/>
    <w:rsid w:val="00964EF1"/>
    <w:rsid w:val="00966506"/>
    <w:rsid w:val="009701C8"/>
    <w:rsid w:val="009720C4"/>
    <w:rsid w:val="009726DA"/>
    <w:rsid w:val="00980C17"/>
    <w:rsid w:val="00983393"/>
    <w:rsid w:val="00983B03"/>
    <w:rsid w:val="00983F9C"/>
    <w:rsid w:val="00984462"/>
    <w:rsid w:val="00985D0B"/>
    <w:rsid w:val="00987FCE"/>
    <w:rsid w:val="00991863"/>
    <w:rsid w:val="009A16A6"/>
    <w:rsid w:val="009A21A3"/>
    <w:rsid w:val="009A7231"/>
    <w:rsid w:val="009A7B35"/>
    <w:rsid w:val="009B27CA"/>
    <w:rsid w:val="009B6FCE"/>
    <w:rsid w:val="009B7F59"/>
    <w:rsid w:val="009D1305"/>
    <w:rsid w:val="009D279E"/>
    <w:rsid w:val="009D27F1"/>
    <w:rsid w:val="009D5EB4"/>
    <w:rsid w:val="009D7361"/>
    <w:rsid w:val="009E1309"/>
    <w:rsid w:val="009E4BE7"/>
    <w:rsid w:val="009E6D41"/>
    <w:rsid w:val="009F1457"/>
    <w:rsid w:val="009F5076"/>
    <w:rsid w:val="009F5E03"/>
    <w:rsid w:val="009F66A4"/>
    <w:rsid w:val="009F6955"/>
    <w:rsid w:val="00A0102D"/>
    <w:rsid w:val="00A03573"/>
    <w:rsid w:val="00A036D0"/>
    <w:rsid w:val="00A06170"/>
    <w:rsid w:val="00A06BD9"/>
    <w:rsid w:val="00A108FE"/>
    <w:rsid w:val="00A1116A"/>
    <w:rsid w:val="00A112CB"/>
    <w:rsid w:val="00A120DC"/>
    <w:rsid w:val="00A13DAC"/>
    <w:rsid w:val="00A15F9C"/>
    <w:rsid w:val="00A16255"/>
    <w:rsid w:val="00A16A4B"/>
    <w:rsid w:val="00A17B5A"/>
    <w:rsid w:val="00A233CA"/>
    <w:rsid w:val="00A26721"/>
    <w:rsid w:val="00A27807"/>
    <w:rsid w:val="00A3239D"/>
    <w:rsid w:val="00A350FA"/>
    <w:rsid w:val="00A35364"/>
    <w:rsid w:val="00A3710C"/>
    <w:rsid w:val="00A40233"/>
    <w:rsid w:val="00A42423"/>
    <w:rsid w:val="00A50DF4"/>
    <w:rsid w:val="00A51804"/>
    <w:rsid w:val="00A51BB8"/>
    <w:rsid w:val="00A56649"/>
    <w:rsid w:val="00A6566C"/>
    <w:rsid w:val="00A726B6"/>
    <w:rsid w:val="00A82FBC"/>
    <w:rsid w:val="00A8625C"/>
    <w:rsid w:val="00A8744E"/>
    <w:rsid w:val="00A911FC"/>
    <w:rsid w:val="00A92A8B"/>
    <w:rsid w:val="00A94D46"/>
    <w:rsid w:val="00AA3A41"/>
    <w:rsid w:val="00AA69FD"/>
    <w:rsid w:val="00AB020C"/>
    <w:rsid w:val="00AB0D90"/>
    <w:rsid w:val="00AB13A6"/>
    <w:rsid w:val="00AB43DE"/>
    <w:rsid w:val="00AB441A"/>
    <w:rsid w:val="00AB4B6E"/>
    <w:rsid w:val="00AC23B4"/>
    <w:rsid w:val="00AD13B1"/>
    <w:rsid w:val="00AD395F"/>
    <w:rsid w:val="00AD3B43"/>
    <w:rsid w:val="00AD4353"/>
    <w:rsid w:val="00AE3AB1"/>
    <w:rsid w:val="00AE437F"/>
    <w:rsid w:val="00AE71B4"/>
    <w:rsid w:val="00AF4733"/>
    <w:rsid w:val="00AF62C9"/>
    <w:rsid w:val="00B072CA"/>
    <w:rsid w:val="00B12920"/>
    <w:rsid w:val="00B12DC1"/>
    <w:rsid w:val="00B14282"/>
    <w:rsid w:val="00B16F86"/>
    <w:rsid w:val="00B235D5"/>
    <w:rsid w:val="00B268C2"/>
    <w:rsid w:val="00B27AF0"/>
    <w:rsid w:val="00B30DBA"/>
    <w:rsid w:val="00B30E6E"/>
    <w:rsid w:val="00B37E08"/>
    <w:rsid w:val="00B400C1"/>
    <w:rsid w:val="00B41481"/>
    <w:rsid w:val="00B424BA"/>
    <w:rsid w:val="00B46890"/>
    <w:rsid w:val="00B47E22"/>
    <w:rsid w:val="00B5179E"/>
    <w:rsid w:val="00B552F9"/>
    <w:rsid w:val="00B5659D"/>
    <w:rsid w:val="00B57CBA"/>
    <w:rsid w:val="00B61D74"/>
    <w:rsid w:val="00B623DB"/>
    <w:rsid w:val="00B65374"/>
    <w:rsid w:val="00B67668"/>
    <w:rsid w:val="00B73017"/>
    <w:rsid w:val="00B73A0C"/>
    <w:rsid w:val="00B833EB"/>
    <w:rsid w:val="00B83EE2"/>
    <w:rsid w:val="00B91427"/>
    <w:rsid w:val="00B9695A"/>
    <w:rsid w:val="00BA1D95"/>
    <w:rsid w:val="00BA202B"/>
    <w:rsid w:val="00BA2F07"/>
    <w:rsid w:val="00BA3CA9"/>
    <w:rsid w:val="00BB04E1"/>
    <w:rsid w:val="00BB0A13"/>
    <w:rsid w:val="00BB1480"/>
    <w:rsid w:val="00BB42FD"/>
    <w:rsid w:val="00BC0F80"/>
    <w:rsid w:val="00BD07A3"/>
    <w:rsid w:val="00BD11F7"/>
    <w:rsid w:val="00BD177C"/>
    <w:rsid w:val="00BD2724"/>
    <w:rsid w:val="00BD4DF6"/>
    <w:rsid w:val="00BD6DC5"/>
    <w:rsid w:val="00BE106B"/>
    <w:rsid w:val="00BE4A42"/>
    <w:rsid w:val="00BE75BC"/>
    <w:rsid w:val="00BF6D3F"/>
    <w:rsid w:val="00C00BA7"/>
    <w:rsid w:val="00C00E68"/>
    <w:rsid w:val="00C01190"/>
    <w:rsid w:val="00C03D68"/>
    <w:rsid w:val="00C05E73"/>
    <w:rsid w:val="00C118E2"/>
    <w:rsid w:val="00C1194B"/>
    <w:rsid w:val="00C12FB8"/>
    <w:rsid w:val="00C1508B"/>
    <w:rsid w:val="00C176B6"/>
    <w:rsid w:val="00C2101D"/>
    <w:rsid w:val="00C313E8"/>
    <w:rsid w:val="00C31AE8"/>
    <w:rsid w:val="00C32D8B"/>
    <w:rsid w:val="00C35299"/>
    <w:rsid w:val="00C40683"/>
    <w:rsid w:val="00C42CD6"/>
    <w:rsid w:val="00C45BD4"/>
    <w:rsid w:val="00C47430"/>
    <w:rsid w:val="00C50E0F"/>
    <w:rsid w:val="00C51844"/>
    <w:rsid w:val="00C51E7D"/>
    <w:rsid w:val="00C528AA"/>
    <w:rsid w:val="00C55868"/>
    <w:rsid w:val="00C618B2"/>
    <w:rsid w:val="00C622A3"/>
    <w:rsid w:val="00C63572"/>
    <w:rsid w:val="00C66F09"/>
    <w:rsid w:val="00C74D6A"/>
    <w:rsid w:val="00C77774"/>
    <w:rsid w:val="00C77A29"/>
    <w:rsid w:val="00C80B2E"/>
    <w:rsid w:val="00C80E44"/>
    <w:rsid w:val="00C8458D"/>
    <w:rsid w:val="00C8589C"/>
    <w:rsid w:val="00C905E0"/>
    <w:rsid w:val="00C93D5E"/>
    <w:rsid w:val="00C96908"/>
    <w:rsid w:val="00CA1D26"/>
    <w:rsid w:val="00CA222C"/>
    <w:rsid w:val="00CA51BB"/>
    <w:rsid w:val="00CA604C"/>
    <w:rsid w:val="00CA64B7"/>
    <w:rsid w:val="00CA7C94"/>
    <w:rsid w:val="00CB1745"/>
    <w:rsid w:val="00CB1CED"/>
    <w:rsid w:val="00CB2180"/>
    <w:rsid w:val="00CB2FAB"/>
    <w:rsid w:val="00CB675F"/>
    <w:rsid w:val="00CB7E15"/>
    <w:rsid w:val="00CC368A"/>
    <w:rsid w:val="00CC4EE8"/>
    <w:rsid w:val="00CC5576"/>
    <w:rsid w:val="00CC6855"/>
    <w:rsid w:val="00CC7E21"/>
    <w:rsid w:val="00CD22C3"/>
    <w:rsid w:val="00CE1052"/>
    <w:rsid w:val="00CE31D2"/>
    <w:rsid w:val="00CE39EF"/>
    <w:rsid w:val="00CE4DB6"/>
    <w:rsid w:val="00CE53D9"/>
    <w:rsid w:val="00CF065B"/>
    <w:rsid w:val="00CF0B41"/>
    <w:rsid w:val="00CF18C1"/>
    <w:rsid w:val="00CF5454"/>
    <w:rsid w:val="00CF781F"/>
    <w:rsid w:val="00D01102"/>
    <w:rsid w:val="00D03BD5"/>
    <w:rsid w:val="00D05F6B"/>
    <w:rsid w:val="00D11E01"/>
    <w:rsid w:val="00D1605F"/>
    <w:rsid w:val="00D16BD2"/>
    <w:rsid w:val="00D21E80"/>
    <w:rsid w:val="00D21F1B"/>
    <w:rsid w:val="00D26227"/>
    <w:rsid w:val="00D27909"/>
    <w:rsid w:val="00D30B2F"/>
    <w:rsid w:val="00D313AA"/>
    <w:rsid w:val="00D32A4D"/>
    <w:rsid w:val="00D33240"/>
    <w:rsid w:val="00D338F8"/>
    <w:rsid w:val="00D34EE2"/>
    <w:rsid w:val="00D35D89"/>
    <w:rsid w:val="00D403F0"/>
    <w:rsid w:val="00D45435"/>
    <w:rsid w:val="00D45EA8"/>
    <w:rsid w:val="00D52BFF"/>
    <w:rsid w:val="00D53858"/>
    <w:rsid w:val="00D563E1"/>
    <w:rsid w:val="00D5680F"/>
    <w:rsid w:val="00D610E2"/>
    <w:rsid w:val="00D616B2"/>
    <w:rsid w:val="00D636BB"/>
    <w:rsid w:val="00D657A2"/>
    <w:rsid w:val="00D67FC2"/>
    <w:rsid w:val="00D711E6"/>
    <w:rsid w:val="00D73538"/>
    <w:rsid w:val="00D74EB4"/>
    <w:rsid w:val="00D816CA"/>
    <w:rsid w:val="00D82671"/>
    <w:rsid w:val="00D83AC9"/>
    <w:rsid w:val="00D844A5"/>
    <w:rsid w:val="00D85DD8"/>
    <w:rsid w:val="00D86A8F"/>
    <w:rsid w:val="00D900A4"/>
    <w:rsid w:val="00D91013"/>
    <w:rsid w:val="00D9397C"/>
    <w:rsid w:val="00D94840"/>
    <w:rsid w:val="00D9588D"/>
    <w:rsid w:val="00D96C85"/>
    <w:rsid w:val="00DA4124"/>
    <w:rsid w:val="00DB4B66"/>
    <w:rsid w:val="00DB7738"/>
    <w:rsid w:val="00DC3356"/>
    <w:rsid w:val="00DC3735"/>
    <w:rsid w:val="00DC6A6E"/>
    <w:rsid w:val="00DC74ED"/>
    <w:rsid w:val="00DD63E2"/>
    <w:rsid w:val="00DD6516"/>
    <w:rsid w:val="00DD7654"/>
    <w:rsid w:val="00DE1230"/>
    <w:rsid w:val="00DE15B1"/>
    <w:rsid w:val="00DE4ED2"/>
    <w:rsid w:val="00DF1302"/>
    <w:rsid w:val="00DF1868"/>
    <w:rsid w:val="00DF6845"/>
    <w:rsid w:val="00DF6EDC"/>
    <w:rsid w:val="00E008D9"/>
    <w:rsid w:val="00E00D5A"/>
    <w:rsid w:val="00E15257"/>
    <w:rsid w:val="00E158B9"/>
    <w:rsid w:val="00E16C2B"/>
    <w:rsid w:val="00E16F80"/>
    <w:rsid w:val="00E1747E"/>
    <w:rsid w:val="00E17C11"/>
    <w:rsid w:val="00E25670"/>
    <w:rsid w:val="00E26EB7"/>
    <w:rsid w:val="00E4193A"/>
    <w:rsid w:val="00E42F46"/>
    <w:rsid w:val="00E45C57"/>
    <w:rsid w:val="00E47392"/>
    <w:rsid w:val="00E508A8"/>
    <w:rsid w:val="00E65377"/>
    <w:rsid w:val="00E72BA7"/>
    <w:rsid w:val="00E763E5"/>
    <w:rsid w:val="00E76409"/>
    <w:rsid w:val="00E81A03"/>
    <w:rsid w:val="00E828A1"/>
    <w:rsid w:val="00E83308"/>
    <w:rsid w:val="00E84730"/>
    <w:rsid w:val="00E855AD"/>
    <w:rsid w:val="00E87291"/>
    <w:rsid w:val="00E907C3"/>
    <w:rsid w:val="00E9185F"/>
    <w:rsid w:val="00E942B8"/>
    <w:rsid w:val="00E94E2D"/>
    <w:rsid w:val="00E966D9"/>
    <w:rsid w:val="00EA48F2"/>
    <w:rsid w:val="00EA7086"/>
    <w:rsid w:val="00EB2F16"/>
    <w:rsid w:val="00EB339C"/>
    <w:rsid w:val="00EC2202"/>
    <w:rsid w:val="00EC5B00"/>
    <w:rsid w:val="00ED0DE4"/>
    <w:rsid w:val="00ED1AD0"/>
    <w:rsid w:val="00ED1B14"/>
    <w:rsid w:val="00ED3DAD"/>
    <w:rsid w:val="00ED75F7"/>
    <w:rsid w:val="00EE17A6"/>
    <w:rsid w:val="00EE1ECA"/>
    <w:rsid w:val="00EE4C37"/>
    <w:rsid w:val="00EE734B"/>
    <w:rsid w:val="00EE7F12"/>
    <w:rsid w:val="00EF0D7B"/>
    <w:rsid w:val="00EF1286"/>
    <w:rsid w:val="00EF38FC"/>
    <w:rsid w:val="00F04BCE"/>
    <w:rsid w:val="00F079CC"/>
    <w:rsid w:val="00F11736"/>
    <w:rsid w:val="00F1203B"/>
    <w:rsid w:val="00F12154"/>
    <w:rsid w:val="00F15F86"/>
    <w:rsid w:val="00F20405"/>
    <w:rsid w:val="00F22152"/>
    <w:rsid w:val="00F23E67"/>
    <w:rsid w:val="00F24DE7"/>
    <w:rsid w:val="00F25545"/>
    <w:rsid w:val="00F33254"/>
    <w:rsid w:val="00F37432"/>
    <w:rsid w:val="00F40F9B"/>
    <w:rsid w:val="00F42959"/>
    <w:rsid w:val="00F458C2"/>
    <w:rsid w:val="00F46CBF"/>
    <w:rsid w:val="00F50737"/>
    <w:rsid w:val="00F51204"/>
    <w:rsid w:val="00F55169"/>
    <w:rsid w:val="00F6177A"/>
    <w:rsid w:val="00F737FA"/>
    <w:rsid w:val="00F77C09"/>
    <w:rsid w:val="00F82C6A"/>
    <w:rsid w:val="00F85ED0"/>
    <w:rsid w:val="00F85F14"/>
    <w:rsid w:val="00F90A8D"/>
    <w:rsid w:val="00F91EA5"/>
    <w:rsid w:val="00F962C2"/>
    <w:rsid w:val="00F96EF8"/>
    <w:rsid w:val="00F97320"/>
    <w:rsid w:val="00F97AC8"/>
    <w:rsid w:val="00FA0CEC"/>
    <w:rsid w:val="00FA28C8"/>
    <w:rsid w:val="00FA4A84"/>
    <w:rsid w:val="00FA4BBA"/>
    <w:rsid w:val="00FA7AD6"/>
    <w:rsid w:val="00FB2504"/>
    <w:rsid w:val="00FB2EFE"/>
    <w:rsid w:val="00FB314B"/>
    <w:rsid w:val="00FC0A7A"/>
    <w:rsid w:val="00FC7198"/>
    <w:rsid w:val="00FD2A5F"/>
    <w:rsid w:val="00FD55A4"/>
    <w:rsid w:val="00FD69E4"/>
    <w:rsid w:val="00FD6C4C"/>
    <w:rsid w:val="00FD7755"/>
    <w:rsid w:val="00FD7A91"/>
    <w:rsid w:val="00FE334D"/>
    <w:rsid w:val="00FE3B06"/>
    <w:rsid w:val="00FE55A0"/>
    <w:rsid w:val="00FF3803"/>
    <w:rsid w:val="00FF4590"/>
    <w:rsid w:val="00FF642E"/>
    <w:rsid w:val="00FF7EB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7231"/>
    <w:rPr>
      <w:lang w:val="el-GR" w:eastAsia="el-GR"/>
    </w:rPr>
  </w:style>
  <w:style w:type="paragraph" w:styleId="1">
    <w:name w:val="heading 1"/>
    <w:basedOn w:val="a"/>
    <w:next w:val="a"/>
    <w:qFormat/>
    <w:rsid w:val="009A7231"/>
    <w:pPr>
      <w:keepNext/>
      <w:outlineLvl w:val="0"/>
    </w:pPr>
    <w:rPr>
      <w:sz w:val="24"/>
    </w:rPr>
  </w:style>
  <w:style w:type="paragraph" w:styleId="2">
    <w:name w:val="heading 2"/>
    <w:basedOn w:val="a"/>
    <w:next w:val="a"/>
    <w:link w:val="2Char"/>
    <w:semiHidden/>
    <w:unhideWhenUsed/>
    <w:qFormat/>
    <w:rsid w:val="00435AC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A7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63339F"/>
    <w:pPr>
      <w:tabs>
        <w:tab w:val="center" w:pos="4153"/>
        <w:tab w:val="right" w:pos="8306"/>
      </w:tabs>
    </w:pPr>
  </w:style>
  <w:style w:type="paragraph" w:styleId="a5">
    <w:name w:val="footer"/>
    <w:basedOn w:val="a"/>
    <w:link w:val="Char0"/>
    <w:uiPriority w:val="99"/>
    <w:rsid w:val="0063339F"/>
    <w:pPr>
      <w:tabs>
        <w:tab w:val="center" w:pos="4153"/>
        <w:tab w:val="right" w:pos="8306"/>
      </w:tabs>
    </w:pPr>
  </w:style>
  <w:style w:type="character" w:styleId="a6">
    <w:name w:val="page number"/>
    <w:basedOn w:val="a0"/>
    <w:rsid w:val="00C03D68"/>
  </w:style>
  <w:style w:type="paragraph" w:styleId="a7">
    <w:name w:val="Balloon Text"/>
    <w:basedOn w:val="a"/>
    <w:link w:val="Char1"/>
    <w:rsid w:val="00AC23B4"/>
    <w:rPr>
      <w:rFonts w:ascii="Tahoma" w:hAnsi="Tahoma"/>
      <w:sz w:val="16"/>
      <w:szCs w:val="16"/>
    </w:rPr>
  </w:style>
  <w:style w:type="character" w:customStyle="1" w:styleId="Char1">
    <w:name w:val="Κείμενο πλαισίου Char"/>
    <w:link w:val="a7"/>
    <w:rsid w:val="00AC23B4"/>
    <w:rPr>
      <w:rFonts w:ascii="Tahoma" w:hAnsi="Tahoma" w:cs="Tahoma"/>
      <w:sz w:val="16"/>
      <w:szCs w:val="16"/>
    </w:rPr>
  </w:style>
  <w:style w:type="character" w:customStyle="1" w:styleId="Char">
    <w:name w:val="Κεφαλίδα Char"/>
    <w:basedOn w:val="a0"/>
    <w:link w:val="a4"/>
    <w:uiPriority w:val="99"/>
    <w:rsid w:val="00277BCB"/>
  </w:style>
  <w:style w:type="character" w:customStyle="1" w:styleId="Char0">
    <w:name w:val="Υποσέλιδο Char"/>
    <w:basedOn w:val="a0"/>
    <w:link w:val="a5"/>
    <w:uiPriority w:val="99"/>
    <w:rsid w:val="00277BCB"/>
  </w:style>
  <w:style w:type="character" w:styleId="-">
    <w:name w:val="Hyperlink"/>
    <w:uiPriority w:val="99"/>
    <w:rsid w:val="002C2990"/>
    <w:rPr>
      <w:color w:val="0000FF"/>
      <w:u w:val="single"/>
    </w:rPr>
  </w:style>
  <w:style w:type="paragraph" w:styleId="Web">
    <w:name w:val="Normal (Web)"/>
    <w:basedOn w:val="a"/>
    <w:rsid w:val="00B14282"/>
    <w:pPr>
      <w:spacing w:before="100" w:beforeAutospacing="1" w:after="119"/>
    </w:pPr>
    <w:rPr>
      <w:sz w:val="24"/>
      <w:szCs w:val="24"/>
    </w:rPr>
  </w:style>
  <w:style w:type="paragraph" w:customStyle="1" w:styleId="CharCharCharCharCharCharCharCharCharCharCharCharCharCharChar1CharCharCharCharCharCharCharCharCharCharCharCharCharCharCharChar">
    <w:name w:val="Char Char Char Char Char Char Char Char Char Char Char Char Char Char Char1 Char Char Char Char Char Char Char Char Char Char Char Char Char Char Char Char"/>
    <w:basedOn w:val="a"/>
    <w:rsid w:val="00040845"/>
    <w:pPr>
      <w:autoSpaceDE w:val="0"/>
      <w:autoSpaceDN w:val="0"/>
      <w:adjustRightInd w:val="0"/>
      <w:spacing w:after="160" w:line="240" w:lineRule="exact"/>
    </w:pPr>
    <w:rPr>
      <w:rFonts w:ascii="Verdana" w:hAnsi="Verdana"/>
      <w:lang w:val="en-US" w:eastAsia="en-US"/>
    </w:rPr>
  </w:style>
  <w:style w:type="character" w:styleId="a8">
    <w:name w:val="annotation reference"/>
    <w:rsid w:val="004F27A1"/>
    <w:rPr>
      <w:sz w:val="16"/>
      <w:szCs w:val="16"/>
    </w:rPr>
  </w:style>
  <w:style w:type="paragraph" w:styleId="a9">
    <w:name w:val="annotation text"/>
    <w:basedOn w:val="a"/>
    <w:link w:val="Char2"/>
    <w:rsid w:val="004F27A1"/>
  </w:style>
  <w:style w:type="character" w:customStyle="1" w:styleId="Char2">
    <w:name w:val="Κείμενο σχολίου Char"/>
    <w:basedOn w:val="a0"/>
    <w:link w:val="a9"/>
    <w:rsid w:val="004F27A1"/>
  </w:style>
  <w:style w:type="paragraph" w:styleId="aa">
    <w:name w:val="Body Text"/>
    <w:basedOn w:val="a"/>
    <w:link w:val="Char3"/>
    <w:unhideWhenUsed/>
    <w:rsid w:val="00BE4A42"/>
    <w:pPr>
      <w:suppressAutoHyphens/>
      <w:jc w:val="both"/>
    </w:pPr>
    <w:rPr>
      <w:b/>
      <w:bCs/>
      <w:color w:val="00000A"/>
      <w:sz w:val="24"/>
      <w:szCs w:val="24"/>
      <w:lang w:eastAsia="zh-CN"/>
    </w:rPr>
  </w:style>
  <w:style w:type="character" w:customStyle="1" w:styleId="Char3">
    <w:name w:val="Σώμα κειμένου Char"/>
    <w:link w:val="aa"/>
    <w:rsid w:val="00BE4A42"/>
    <w:rPr>
      <w:b/>
      <w:bCs/>
      <w:color w:val="00000A"/>
      <w:sz w:val="24"/>
      <w:szCs w:val="24"/>
      <w:lang w:eastAsia="zh-CN"/>
    </w:rPr>
  </w:style>
  <w:style w:type="paragraph" w:styleId="ab">
    <w:name w:val="List Paragraph"/>
    <w:basedOn w:val="a"/>
    <w:uiPriority w:val="34"/>
    <w:qFormat/>
    <w:rsid w:val="00BE4A42"/>
    <w:pPr>
      <w:suppressAutoHyphens/>
      <w:ind w:left="720"/>
      <w:contextualSpacing/>
    </w:pPr>
    <w:rPr>
      <w:color w:val="00000A"/>
      <w:sz w:val="24"/>
      <w:szCs w:val="24"/>
      <w:lang w:eastAsia="zh-CN"/>
    </w:rPr>
  </w:style>
  <w:style w:type="paragraph" w:customStyle="1" w:styleId="Default">
    <w:name w:val="Default"/>
    <w:uiPriority w:val="99"/>
    <w:qFormat/>
    <w:rsid w:val="00BE4A42"/>
    <w:rPr>
      <w:rFonts w:ascii="Arial" w:hAnsi="Arial" w:cs="Arial"/>
      <w:color w:val="000000"/>
      <w:sz w:val="24"/>
      <w:szCs w:val="24"/>
      <w:lang w:val="el-GR" w:eastAsia="el-GR"/>
    </w:rPr>
  </w:style>
  <w:style w:type="character" w:customStyle="1" w:styleId="2Char">
    <w:name w:val="Επικεφαλίδα 2 Char"/>
    <w:basedOn w:val="a0"/>
    <w:link w:val="2"/>
    <w:semiHidden/>
    <w:rsid w:val="00435AC0"/>
    <w:rPr>
      <w:rFonts w:ascii="Cambria" w:eastAsia="Times New Roman" w:hAnsi="Cambria" w:cs="Times New Roman"/>
      <w:b/>
      <w:bCs/>
      <w:i/>
      <w:iCs/>
      <w:sz w:val="28"/>
      <w:szCs w:val="28"/>
    </w:rPr>
  </w:style>
  <w:style w:type="character" w:customStyle="1" w:styleId="apple-converted-space">
    <w:name w:val="apple-converted-space"/>
    <w:basedOn w:val="a0"/>
    <w:rsid w:val="00435AC0"/>
  </w:style>
  <w:style w:type="character" w:styleId="ac">
    <w:name w:val="Strong"/>
    <w:uiPriority w:val="22"/>
    <w:qFormat/>
    <w:rsid w:val="00435AC0"/>
    <w:rPr>
      <w:b/>
      <w:bCs/>
    </w:rPr>
  </w:style>
  <w:style w:type="character" w:customStyle="1" w:styleId="apple-style-span">
    <w:name w:val="apple-style-span"/>
    <w:basedOn w:val="a0"/>
    <w:qFormat/>
    <w:rsid w:val="0060278E"/>
  </w:style>
  <w:style w:type="table" w:customStyle="1" w:styleId="10">
    <w:name w:val="Πλέγμα πίνακα1"/>
    <w:uiPriority w:val="99"/>
    <w:rsid w:val="007773FD"/>
    <w:rPr>
      <w:rFonts w:ascii="Verdana" w:hAnsi="Verdana" w:cs="Verdana"/>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5718983">
      <w:bodyDiv w:val="1"/>
      <w:marLeft w:val="0"/>
      <w:marRight w:val="0"/>
      <w:marTop w:val="0"/>
      <w:marBottom w:val="0"/>
      <w:divBdr>
        <w:top w:val="none" w:sz="0" w:space="0" w:color="auto"/>
        <w:left w:val="none" w:sz="0" w:space="0" w:color="auto"/>
        <w:bottom w:val="none" w:sz="0" w:space="0" w:color="auto"/>
        <w:right w:val="none" w:sz="0" w:space="0" w:color="auto"/>
      </w:divBdr>
    </w:div>
    <w:div w:id="299309171">
      <w:bodyDiv w:val="1"/>
      <w:marLeft w:val="0"/>
      <w:marRight w:val="0"/>
      <w:marTop w:val="0"/>
      <w:marBottom w:val="0"/>
      <w:divBdr>
        <w:top w:val="none" w:sz="0" w:space="0" w:color="auto"/>
        <w:left w:val="none" w:sz="0" w:space="0" w:color="auto"/>
        <w:bottom w:val="none" w:sz="0" w:space="0" w:color="auto"/>
        <w:right w:val="none" w:sz="0" w:space="0" w:color="auto"/>
      </w:divBdr>
    </w:div>
    <w:div w:id="394427420">
      <w:bodyDiv w:val="1"/>
      <w:marLeft w:val="0"/>
      <w:marRight w:val="0"/>
      <w:marTop w:val="0"/>
      <w:marBottom w:val="0"/>
      <w:divBdr>
        <w:top w:val="none" w:sz="0" w:space="0" w:color="auto"/>
        <w:left w:val="none" w:sz="0" w:space="0" w:color="auto"/>
        <w:bottom w:val="none" w:sz="0" w:space="0" w:color="auto"/>
        <w:right w:val="none" w:sz="0" w:space="0" w:color="auto"/>
      </w:divBdr>
    </w:div>
    <w:div w:id="446193692">
      <w:bodyDiv w:val="1"/>
      <w:marLeft w:val="0"/>
      <w:marRight w:val="0"/>
      <w:marTop w:val="0"/>
      <w:marBottom w:val="0"/>
      <w:divBdr>
        <w:top w:val="none" w:sz="0" w:space="0" w:color="auto"/>
        <w:left w:val="none" w:sz="0" w:space="0" w:color="auto"/>
        <w:bottom w:val="none" w:sz="0" w:space="0" w:color="auto"/>
        <w:right w:val="none" w:sz="0" w:space="0" w:color="auto"/>
      </w:divBdr>
    </w:div>
    <w:div w:id="548541196">
      <w:bodyDiv w:val="1"/>
      <w:marLeft w:val="0"/>
      <w:marRight w:val="0"/>
      <w:marTop w:val="0"/>
      <w:marBottom w:val="0"/>
      <w:divBdr>
        <w:top w:val="none" w:sz="0" w:space="0" w:color="auto"/>
        <w:left w:val="none" w:sz="0" w:space="0" w:color="auto"/>
        <w:bottom w:val="none" w:sz="0" w:space="0" w:color="auto"/>
        <w:right w:val="none" w:sz="0" w:space="0" w:color="auto"/>
      </w:divBdr>
    </w:div>
    <w:div w:id="582226662">
      <w:bodyDiv w:val="1"/>
      <w:marLeft w:val="0"/>
      <w:marRight w:val="0"/>
      <w:marTop w:val="0"/>
      <w:marBottom w:val="0"/>
      <w:divBdr>
        <w:top w:val="none" w:sz="0" w:space="0" w:color="auto"/>
        <w:left w:val="none" w:sz="0" w:space="0" w:color="auto"/>
        <w:bottom w:val="none" w:sz="0" w:space="0" w:color="auto"/>
        <w:right w:val="none" w:sz="0" w:space="0" w:color="auto"/>
      </w:divBdr>
    </w:div>
    <w:div w:id="633873350">
      <w:bodyDiv w:val="1"/>
      <w:marLeft w:val="0"/>
      <w:marRight w:val="0"/>
      <w:marTop w:val="0"/>
      <w:marBottom w:val="0"/>
      <w:divBdr>
        <w:top w:val="none" w:sz="0" w:space="0" w:color="auto"/>
        <w:left w:val="none" w:sz="0" w:space="0" w:color="auto"/>
        <w:bottom w:val="none" w:sz="0" w:space="0" w:color="auto"/>
        <w:right w:val="none" w:sz="0" w:space="0" w:color="auto"/>
      </w:divBdr>
    </w:div>
    <w:div w:id="763694678">
      <w:bodyDiv w:val="1"/>
      <w:marLeft w:val="0"/>
      <w:marRight w:val="0"/>
      <w:marTop w:val="0"/>
      <w:marBottom w:val="0"/>
      <w:divBdr>
        <w:top w:val="none" w:sz="0" w:space="0" w:color="auto"/>
        <w:left w:val="none" w:sz="0" w:space="0" w:color="auto"/>
        <w:bottom w:val="none" w:sz="0" w:space="0" w:color="auto"/>
        <w:right w:val="none" w:sz="0" w:space="0" w:color="auto"/>
      </w:divBdr>
    </w:div>
    <w:div w:id="777873716">
      <w:bodyDiv w:val="1"/>
      <w:marLeft w:val="0"/>
      <w:marRight w:val="0"/>
      <w:marTop w:val="0"/>
      <w:marBottom w:val="0"/>
      <w:divBdr>
        <w:top w:val="none" w:sz="0" w:space="0" w:color="auto"/>
        <w:left w:val="none" w:sz="0" w:space="0" w:color="auto"/>
        <w:bottom w:val="none" w:sz="0" w:space="0" w:color="auto"/>
        <w:right w:val="none" w:sz="0" w:space="0" w:color="auto"/>
      </w:divBdr>
    </w:div>
    <w:div w:id="794761993">
      <w:bodyDiv w:val="1"/>
      <w:marLeft w:val="0"/>
      <w:marRight w:val="0"/>
      <w:marTop w:val="0"/>
      <w:marBottom w:val="0"/>
      <w:divBdr>
        <w:top w:val="none" w:sz="0" w:space="0" w:color="auto"/>
        <w:left w:val="none" w:sz="0" w:space="0" w:color="auto"/>
        <w:bottom w:val="none" w:sz="0" w:space="0" w:color="auto"/>
        <w:right w:val="none" w:sz="0" w:space="0" w:color="auto"/>
      </w:divBdr>
    </w:div>
    <w:div w:id="991367874">
      <w:bodyDiv w:val="1"/>
      <w:marLeft w:val="0"/>
      <w:marRight w:val="0"/>
      <w:marTop w:val="0"/>
      <w:marBottom w:val="0"/>
      <w:divBdr>
        <w:top w:val="none" w:sz="0" w:space="0" w:color="auto"/>
        <w:left w:val="none" w:sz="0" w:space="0" w:color="auto"/>
        <w:bottom w:val="none" w:sz="0" w:space="0" w:color="auto"/>
        <w:right w:val="none" w:sz="0" w:space="0" w:color="auto"/>
      </w:divBdr>
    </w:div>
    <w:div w:id="1029062039">
      <w:bodyDiv w:val="1"/>
      <w:marLeft w:val="0"/>
      <w:marRight w:val="0"/>
      <w:marTop w:val="0"/>
      <w:marBottom w:val="0"/>
      <w:divBdr>
        <w:top w:val="none" w:sz="0" w:space="0" w:color="auto"/>
        <w:left w:val="none" w:sz="0" w:space="0" w:color="auto"/>
        <w:bottom w:val="none" w:sz="0" w:space="0" w:color="auto"/>
        <w:right w:val="none" w:sz="0" w:space="0" w:color="auto"/>
      </w:divBdr>
    </w:div>
    <w:div w:id="1071120709">
      <w:bodyDiv w:val="1"/>
      <w:marLeft w:val="0"/>
      <w:marRight w:val="0"/>
      <w:marTop w:val="0"/>
      <w:marBottom w:val="0"/>
      <w:divBdr>
        <w:top w:val="none" w:sz="0" w:space="0" w:color="auto"/>
        <w:left w:val="none" w:sz="0" w:space="0" w:color="auto"/>
        <w:bottom w:val="none" w:sz="0" w:space="0" w:color="auto"/>
        <w:right w:val="none" w:sz="0" w:space="0" w:color="auto"/>
      </w:divBdr>
    </w:div>
    <w:div w:id="1082020817">
      <w:bodyDiv w:val="1"/>
      <w:marLeft w:val="0"/>
      <w:marRight w:val="0"/>
      <w:marTop w:val="0"/>
      <w:marBottom w:val="0"/>
      <w:divBdr>
        <w:top w:val="none" w:sz="0" w:space="0" w:color="auto"/>
        <w:left w:val="none" w:sz="0" w:space="0" w:color="auto"/>
        <w:bottom w:val="none" w:sz="0" w:space="0" w:color="auto"/>
        <w:right w:val="none" w:sz="0" w:space="0" w:color="auto"/>
      </w:divBdr>
    </w:div>
    <w:div w:id="1143045052">
      <w:bodyDiv w:val="1"/>
      <w:marLeft w:val="0"/>
      <w:marRight w:val="0"/>
      <w:marTop w:val="0"/>
      <w:marBottom w:val="0"/>
      <w:divBdr>
        <w:top w:val="none" w:sz="0" w:space="0" w:color="auto"/>
        <w:left w:val="none" w:sz="0" w:space="0" w:color="auto"/>
        <w:bottom w:val="none" w:sz="0" w:space="0" w:color="auto"/>
        <w:right w:val="none" w:sz="0" w:space="0" w:color="auto"/>
      </w:divBdr>
    </w:div>
    <w:div w:id="1259876218">
      <w:bodyDiv w:val="1"/>
      <w:marLeft w:val="0"/>
      <w:marRight w:val="0"/>
      <w:marTop w:val="0"/>
      <w:marBottom w:val="0"/>
      <w:divBdr>
        <w:top w:val="none" w:sz="0" w:space="0" w:color="auto"/>
        <w:left w:val="none" w:sz="0" w:space="0" w:color="auto"/>
        <w:bottom w:val="none" w:sz="0" w:space="0" w:color="auto"/>
        <w:right w:val="none" w:sz="0" w:space="0" w:color="auto"/>
      </w:divBdr>
    </w:div>
    <w:div w:id="1326203497">
      <w:bodyDiv w:val="1"/>
      <w:marLeft w:val="0"/>
      <w:marRight w:val="0"/>
      <w:marTop w:val="0"/>
      <w:marBottom w:val="0"/>
      <w:divBdr>
        <w:top w:val="none" w:sz="0" w:space="0" w:color="auto"/>
        <w:left w:val="none" w:sz="0" w:space="0" w:color="auto"/>
        <w:bottom w:val="none" w:sz="0" w:space="0" w:color="auto"/>
        <w:right w:val="none" w:sz="0" w:space="0" w:color="auto"/>
      </w:divBdr>
    </w:div>
    <w:div w:id="1352760355">
      <w:bodyDiv w:val="1"/>
      <w:marLeft w:val="0"/>
      <w:marRight w:val="0"/>
      <w:marTop w:val="0"/>
      <w:marBottom w:val="0"/>
      <w:divBdr>
        <w:top w:val="none" w:sz="0" w:space="0" w:color="auto"/>
        <w:left w:val="none" w:sz="0" w:space="0" w:color="auto"/>
        <w:bottom w:val="none" w:sz="0" w:space="0" w:color="auto"/>
        <w:right w:val="none" w:sz="0" w:space="0" w:color="auto"/>
      </w:divBdr>
    </w:div>
    <w:div w:id="1366057783">
      <w:bodyDiv w:val="1"/>
      <w:marLeft w:val="0"/>
      <w:marRight w:val="0"/>
      <w:marTop w:val="0"/>
      <w:marBottom w:val="0"/>
      <w:divBdr>
        <w:top w:val="none" w:sz="0" w:space="0" w:color="auto"/>
        <w:left w:val="none" w:sz="0" w:space="0" w:color="auto"/>
        <w:bottom w:val="none" w:sz="0" w:space="0" w:color="auto"/>
        <w:right w:val="none" w:sz="0" w:space="0" w:color="auto"/>
      </w:divBdr>
    </w:div>
    <w:div w:id="1382437797">
      <w:bodyDiv w:val="1"/>
      <w:marLeft w:val="0"/>
      <w:marRight w:val="0"/>
      <w:marTop w:val="0"/>
      <w:marBottom w:val="0"/>
      <w:divBdr>
        <w:top w:val="none" w:sz="0" w:space="0" w:color="auto"/>
        <w:left w:val="none" w:sz="0" w:space="0" w:color="auto"/>
        <w:bottom w:val="none" w:sz="0" w:space="0" w:color="auto"/>
        <w:right w:val="none" w:sz="0" w:space="0" w:color="auto"/>
      </w:divBdr>
    </w:div>
    <w:div w:id="1483423829">
      <w:bodyDiv w:val="1"/>
      <w:marLeft w:val="0"/>
      <w:marRight w:val="0"/>
      <w:marTop w:val="0"/>
      <w:marBottom w:val="0"/>
      <w:divBdr>
        <w:top w:val="none" w:sz="0" w:space="0" w:color="auto"/>
        <w:left w:val="none" w:sz="0" w:space="0" w:color="auto"/>
        <w:bottom w:val="none" w:sz="0" w:space="0" w:color="auto"/>
        <w:right w:val="none" w:sz="0" w:space="0" w:color="auto"/>
      </w:divBdr>
    </w:div>
    <w:div w:id="1663313509">
      <w:bodyDiv w:val="1"/>
      <w:marLeft w:val="0"/>
      <w:marRight w:val="0"/>
      <w:marTop w:val="0"/>
      <w:marBottom w:val="0"/>
      <w:divBdr>
        <w:top w:val="none" w:sz="0" w:space="0" w:color="auto"/>
        <w:left w:val="none" w:sz="0" w:space="0" w:color="auto"/>
        <w:bottom w:val="none" w:sz="0" w:space="0" w:color="auto"/>
        <w:right w:val="none" w:sz="0" w:space="0" w:color="auto"/>
      </w:divBdr>
    </w:div>
    <w:div w:id="1812361217">
      <w:bodyDiv w:val="1"/>
      <w:marLeft w:val="0"/>
      <w:marRight w:val="0"/>
      <w:marTop w:val="0"/>
      <w:marBottom w:val="0"/>
      <w:divBdr>
        <w:top w:val="none" w:sz="0" w:space="0" w:color="auto"/>
        <w:left w:val="none" w:sz="0" w:space="0" w:color="auto"/>
        <w:bottom w:val="none" w:sz="0" w:space="0" w:color="auto"/>
        <w:right w:val="none" w:sz="0" w:space="0" w:color="auto"/>
      </w:divBdr>
    </w:div>
    <w:div w:id="1906180174">
      <w:bodyDiv w:val="1"/>
      <w:marLeft w:val="0"/>
      <w:marRight w:val="0"/>
      <w:marTop w:val="0"/>
      <w:marBottom w:val="0"/>
      <w:divBdr>
        <w:top w:val="none" w:sz="0" w:space="0" w:color="auto"/>
        <w:left w:val="none" w:sz="0" w:space="0" w:color="auto"/>
        <w:bottom w:val="none" w:sz="0" w:space="0" w:color="auto"/>
        <w:right w:val="none" w:sz="0" w:space="0" w:color="auto"/>
      </w:divBdr>
    </w:div>
    <w:div w:id="1928952554">
      <w:bodyDiv w:val="1"/>
      <w:marLeft w:val="0"/>
      <w:marRight w:val="0"/>
      <w:marTop w:val="0"/>
      <w:marBottom w:val="0"/>
      <w:divBdr>
        <w:top w:val="none" w:sz="0" w:space="0" w:color="auto"/>
        <w:left w:val="none" w:sz="0" w:space="0" w:color="auto"/>
        <w:bottom w:val="none" w:sz="0" w:space="0" w:color="auto"/>
        <w:right w:val="none" w:sz="0" w:space="0" w:color="auto"/>
      </w:divBdr>
    </w:div>
    <w:div w:id="19805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eyabaer@otenet.gr" TargetMode="External"/><Relationship Id="rId4" Type="http://schemas.openxmlformats.org/officeDocument/2006/relationships/webSettings" Target="webSettings.xml"/><Relationship Id="rId9" Type="http://schemas.openxmlformats.org/officeDocument/2006/relationships/hyperlink" Target="http://www.deyava.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322</Words>
  <Characters>2051</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ΓΕΡΑΝΙ,</vt:lpstr>
    </vt:vector>
  </TitlesOfParts>
  <Company>Hewlett-Packard Company</Company>
  <LinksUpToDate>false</LinksUpToDate>
  <CharactersWithSpaces>2369</CharactersWithSpaces>
  <SharedDoc>false</SharedDoc>
  <HLinks>
    <vt:vector size="6" baseType="variant">
      <vt:variant>
        <vt:i4>3211292</vt:i4>
      </vt:variant>
      <vt:variant>
        <vt:i4>0</vt:i4>
      </vt:variant>
      <vt:variant>
        <vt:i4>0</vt:i4>
      </vt:variant>
      <vt:variant>
        <vt:i4>5</vt:i4>
      </vt:variant>
      <vt:variant>
        <vt:lpwstr>mailto:deyabaer@otenet.gr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ΓΕΡΑΝΙ,</dc:title>
  <dc:creator>Owner</dc:creator>
  <cp:lastModifiedBy>PC3</cp:lastModifiedBy>
  <cp:revision>5</cp:revision>
  <cp:lastPrinted>2019-03-06T09:10:00Z</cp:lastPrinted>
  <dcterms:created xsi:type="dcterms:W3CDTF">2022-04-18T08:28:00Z</dcterms:created>
  <dcterms:modified xsi:type="dcterms:W3CDTF">2022-04-28T11:35:00Z</dcterms:modified>
</cp:coreProperties>
</file>