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231" w:rsidRPr="00246479" w:rsidRDefault="00FD7A91" w:rsidP="004D5E4C">
      <w:pPr>
        <w:rPr>
          <w:rFonts w:ascii="Calibri" w:hAnsi="Calibri" w:cs="Calibri"/>
        </w:rPr>
      </w:pPr>
      <w:r>
        <w:rPr>
          <w:rFonts w:ascii="Calibri" w:hAnsi="Calibri" w:cs="Calibri"/>
          <w:noProof/>
        </w:rPr>
        <w:drawing>
          <wp:anchor distT="0" distB="0" distL="114300" distR="114300" simplePos="0" relativeHeight="251659264" behindDoc="0" locked="0" layoutInCell="1" allowOverlap="1">
            <wp:simplePos x="0" y="0"/>
            <wp:positionH relativeFrom="column">
              <wp:posOffset>4842510</wp:posOffset>
            </wp:positionH>
            <wp:positionV relativeFrom="paragraph">
              <wp:posOffset>-215265</wp:posOffset>
            </wp:positionV>
            <wp:extent cx="619125" cy="781050"/>
            <wp:effectExtent l="19050" t="0" r="9525" b="0"/>
            <wp:wrapSquare wrapText="bothSides"/>
            <wp:docPr id="47" name="Εικόνα 47" descr="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ogo_final"/>
                    <pic:cNvPicPr>
                      <a:picLocks noChangeAspect="1" noChangeArrowheads="1"/>
                    </pic:cNvPicPr>
                  </pic:nvPicPr>
                  <pic:blipFill>
                    <a:blip r:embed="rId7" cstate="print"/>
                    <a:srcRect/>
                    <a:stretch>
                      <a:fillRect/>
                    </a:stretch>
                  </pic:blipFill>
                  <pic:spPr bwMode="auto">
                    <a:xfrm>
                      <a:off x="0" y="0"/>
                      <a:ext cx="619125" cy="781050"/>
                    </a:xfrm>
                    <a:prstGeom prst="rect">
                      <a:avLst/>
                    </a:prstGeom>
                    <a:noFill/>
                    <a:ln w="9525">
                      <a:noFill/>
                      <a:miter lim="800000"/>
                      <a:headEnd/>
                      <a:tailEnd/>
                    </a:ln>
                  </pic:spPr>
                </pic:pic>
              </a:graphicData>
            </a:graphic>
          </wp:anchor>
        </w:drawing>
      </w:r>
      <w:r>
        <w:rPr>
          <w:rFonts w:ascii="Calibri" w:hAnsi="Calibri" w:cs="Calibri"/>
          <w:noProof/>
        </w:rPr>
        <w:drawing>
          <wp:anchor distT="0" distB="0" distL="114300" distR="114300" simplePos="0" relativeHeight="251656192" behindDoc="0" locked="0" layoutInCell="1" allowOverlap="1">
            <wp:simplePos x="0" y="0"/>
            <wp:positionH relativeFrom="column">
              <wp:posOffset>403860</wp:posOffset>
            </wp:positionH>
            <wp:positionV relativeFrom="paragraph">
              <wp:posOffset>-167005</wp:posOffset>
            </wp:positionV>
            <wp:extent cx="485775" cy="457200"/>
            <wp:effectExtent l="19050" t="0" r="9525" b="0"/>
            <wp:wrapSquare wrapText="bothSides"/>
            <wp:docPr id="3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485775" cy="457200"/>
                    </a:xfrm>
                    <a:prstGeom prst="rect">
                      <a:avLst/>
                    </a:prstGeom>
                    <a:noFill/>
                    <a:ln w="9525">
                      <a:noFill/>
                      <a:miter lim="800000"/>
                      <a:headEnd/>
                      <a:tailEnd/>
                    </a:ln>
                  </pic:spPr>
                </pic:pic>
              </a:graphicData>
            </a:graphic>
          </wp:anchor>
        </w:drawing>
      </w:r>
    </w:p>
    <w:p w:rsidR="009A7231" w:rsidRPr="00246479" w:rsidRDefault="009A7231" w:rsidP="004D5E4C">
      <w:pPr>
        <w:rPr>
          <w:rFonts w:ascii="Calibri" w:hAnsi="Calibri" w:cs="Calibri"/>
        </w:rPr>
      </w:pPr>
    </w:p>
    <w:tbl>
      <w:tblPr>
        <w:tblpPr w:leftFromText="180" w:rightFromText="180" w:vertAnchor="text" w:horzAnchor="page" w:tblpX="7846" w:tblpY="771"/>
        <w:tblW w:w="0" w:type="auto"/>
        <w:tblLook w:val="01E0"/>
      </w:tblPr>
      <w:tblGrid>
        <w:gridCol w:w="773"/>
        <w:gridCol w:w="1267"/>
      </w:tblGrid>
      <w:tr w:rsidR="005347B4" w:rsidRPr="00752ED0" w:rsidTr="002916E4">
        <w:trPr>
          <w:trHeight w:val="284"/>
        </w:trPr>
        <w:tc>
          <w:tcPr>
            <w:tcW w:w="773" w:type="dxa"/>
            <w:tcMar>
              <w:left w:w="0" w:type="dxa"/>
              <w:right w:w="0" w:type="dxa"/>
            </w:tcMar>
            <w:vAlign w:val="center"/>
          </w:tcPr>
          <w:p w:rsidR="005347B4" w:rsidRPr="00752ED0" w:rsidRDefault="005347B4" w:rsidP="002916E4">
            <w:pPr>
              <w:pStyle w:val="1"/>
              <w:rPr>
                <w:rFonts w:ascii="Calibri" w:hAnsi="Calibri" w:cs="Calibri"/>
                <w:b/>
                <w:sz w:val="20"/>
              </w:rPr>
            </w:pPr>
            <w:r w:rsidRPr="00752ED0">
              <w:rPr>
                <w:rFonts w:ascii="Calibri" w:hAnsi="Calibri" w:cs="Calibri"/>
                <w:b/>
                <w:sz w:val="20"/>
              </w:rPr>
              <w:t>ΓΕΡΑΝΙ</w:t>
            </w:r>
            <w:r w:rsidRPr="00752ED0">
              <w:rPr>
                <w:rFonts w:ascii="Calibri" w:hAnsi="Calibri" w:cs="Calibri"/>
                <w:b/>
                <w:sz w:val="20"/>
                <w:lang w:val="en-US"/>
              </w:rPr>
              <w:t xml:space="preserve">  </w:t>
            </w:r>
            <w:r w:rsidRPr="00752ED0">
              <w:rPr>
                <w:rFonts w:ascii="Calibri" w:hAnsi="Calibri" w:cs="Calibri"/>
                <w:b/>
                <w:sz w:val="20"/>
              </w:rPr>
              <w:t xml:space="preserve">   </w:t>
            </w:r>
          </w:p>
        </w:tc>
        <w:tc>
          <w:tcPr>
            <w:tcW w:w="1267" w:type="dxa"/>
            <w:tcMar>
              <w:left w:w="0" w:type="dxa"/>
              <w:right w:w="0" w:type="dxa"/>
            </w:tcMar>
            <w:vAlign w:val="center"/>
          </w:tcPr>
          <w:p w:rsidR="005347B4" w:rsidRPr="00752ED0" w:rsidRDefault="005B1602" w:rsidP="002916E4">
            <w:pPr>
              <w:pStyle w:val="1"/>
              <w:rPr>
                <w:rFonts w:ascii="Calibri" w:hAnsi="Calibri" w:cs="Calibri"/>
                <w:b/>
                <w:sz w:val="20"/>
              </w:rPr>
            </w:pPr>
            <w:r>
              <w:rPr>
                <w:rFonts w:ascii="Calibri" w:hAnsi="Calibri" w:cs="Calibri"/>
                <w:b/>
                <w:sz w:val="20"/>
              </w:rPr>
              <w:t>20</w:t>
            </w:r>
            <w:r w:rsidR="00752ED0" w:rsidRPr="00752ED0">
              <w:rPr>
                <w:rFonts w:ascii="Calibri" w:hAnsi="Calibri" w:cs="Calibri"/>
                <w:b/>
                <w:sz w:val="20"/>
              </w:rPr>
              <w:t>-0</w:t>
            </w:r>
            <w:r w:rsidR="00DD35C8">
              <w:rPr>
                <w:rFonts w:ascii="Calibri" w:hAnsi="Calibri" w:cs="Calibri"/>
                <w:b/>
                <w:sz w:val="20"/>
              </w:rPr>
              <w:t>4</w:t>
            </w:r>
            <w:r w:rsidR="00E071B0" w:rsidRPr="00752ED0">
              <w:rPr>
                <w:rFonts w:ascii="Calibri" w:hAnsi="Calibri" w:cs="Calibri"/>
                <w:b/>
                <w:sz w:val="20"/>
              </w:rPr>
              <w:t>-202</w:t>
            </w:r>
            <w:r w:rsidR="00A36022" w:rsidRPr="00752ED0">
              <w:rPr>
                <w:rFonts w:ascii="Calibri" w:hAnsi="Calibri" w:cs="Calibri"/>
                <w:b/>
                <w:sz w:val="20"/>
              </w:rPr>
              <w:t>2</w:t>
            </w:r>
          </w:p>
        </w:tc>
      </w:tr>
      <w:tr w:rsidR="005347B4" w:rsidRPr="00752ED0" w:rsidTr="002916E4">
        <w:trPr>
          <w:trHeight w:val="567"/>
        </w:trPr>
        <w:tc>
          <w:tcPr>
            <w:tcW w:w="773" w:type="dxa"/>
            <w:tcMar>
              <w:left w:w="0" w:type="dxa"/>
              <w:right w:w="0" w:type="dxa"/>
            </w:tcMar>
            <w:vAlign w:val="center"/>
          </w:tcPr>
          <w:p w:rsidR="005347B4" w:rsidRPr="005B1602" w:rsidRDefault="005347B4" w:rsidP="002916E4">
            <w:pPr>
              <w:rPr>
                <w:rFonts w:ascii="Calibri" w:hAnsi="Calibri" w:cs="Calibri"/>
                <w:b/>
              </w:rPr>
            </w:pPr>
            <w:r w:rsidRPr="005B1602">
              <w:rPr>
                <w:rFonts w:ascii="Calibri" w:hAnsi="Calibri" w:cs="Calibri"/>
                <w:b/>
              </w:rPr>
              <w:t xml:space="preserve">ΑΡ. ΠΡ. </w:t>
            </w:r>
          </w:p>
        </w:tc>
        <w:tc>
          <w:tcPr>
            <w:tcW w:w="1267" w:type="dxa"/>
            <w:tcMar>
              <w:left w:w="0" w:type="dxa"/>
              <w:right w:w="0" w:type="dxa"/>
            </w:tcMar>
            <w:vAlign w:val="center"/>
          </w:tcPr>
          <w:p w:rsidR="005347B4" w:rsidRPr="005B1602" w:rsidRDefault="00181DD8" w:rsidP="002916E4">
            <w:pPr>
              <w:pStyle w:val="1"/>
              <w:rPr>
                <w:rFonts w:ascii="Calibri" w:hAnsi="Calibri" w:cs="Calibri"/>
                <w:b/>
                <w:sz w:val="20"/>
              </w:rPr>
            </w:pPr>
            <w:r w:rsidRPr="005B1602">
              <w:rPr>
                <w:rFonts w:ascii="Calibri" w:hAnsi="Calibri" w:cs="Calibri"/>
                <w:b/>
                <w:sz w:val="20"/>
              </w:rPr>
              <w:t xml:space="preserve">  </w:t>
            </w:r>
            <w:r w:rsidR="00752ED0" w:rsidRPr="005B1602">
              <w:rPr>
                <w:rFonts w:ascii="Calibri" w:hAnsi="Calibri" w:cs="Calibri"/>
                <w:b/>
                <w:sz w:val="20"/>
                <w:lang w:val="en-US"/>
              </w:rPr>
              <w:t>1</w:t>
            </w:r>
            <w:r w:rsidR="005B1602" w:rsidRPr="005B1602">
              <w:rPr>
                <w:rFonts w:ascii="Calibri" w:hAnsi="Calibri" w:cs="Calibri"/>
                <w:b/>
                <w:sz w:val="20"/>
              </w:rPr>
              <w:t>666</w:t>
            </w:r>
          </w:p>
        </w:tc>
      </w:tr>
    </w:tbl>
    <w:p w:rsidR="005B69F6" w:rsidRPr="00246479" w:rsidRDefault="005B69F6" w:rsidP="005B69F6">
      <w:pPr>
        <w:rPr>
          <w:rFonts w:ascii="Calibri" w:hAnsi="Calibri" w:cs="Calibri"/>
          <w:vanish/>
        </w:rPr>
      </w:pPr>
    </w:p>
    <w:tbl>
      <w:tblPr>
        <w:tblpPr w:leftFromText="180" w:rightFromText="180" w:vertAnchor="text" w:horzAnchor="margin" w:tblpY="43"/>
        <w:tblW w:w="0" w:type="auto"/>
        <w:tblLook w:val="01E0"/>
      </w:tblPr>
      <w:tblGrid>
        <w:gridCol w:w="3480"/>
      </w:tblGrid>
      <w:tr w:rsidR="00C618B2" w:rsidRPr="00246479" w:rsidTr="00C618B2">
        <w:trPr>
          <w:trHeight w:val="284"/>
        </w:trPr>
        <w:tc>
          <w:tcPr>
            <w:tcW w:w="3480" w:type="dxa"/>
            <w:tcMar>
              <w:top w:w="0" w:type="dxa"/>
              <w:left w:w="0" w:type="dxa"/>
              <w:bottom w:w="0" w:type="dxa"/>
              <w:right w:w="0" w:type="dxa"/>
            </w:tcMar>
            <w:vAlign w:val="center"/>
          </w:tcPr>
          <w:p w:rsidR="00C618B2" w:rsidRPr="00246479" w:rsidRDefault="00C618B2" w:rsidP="00C618B2">
            <w:pPr>
              <w:tabs>
                <w:tab w:val="left" w:pos="360"/>
              </w:tabs>
              <w:rPr>
                <w:rFonts w:ascii="Calibri" w:hAnsi="Calibri" w:cs="Calibri"/>
                <w:b/>
              </w:rPr>
            </w:pPr>
            <w:r w:rsidRPr="00246479">
              <w:rPr>
                <w:rFonts w:ascii="Calibri" w:hAnsi="Calibri" w:cs="Calibri"/>
                <w:b/>
              </w:rPr>
              <w:t>ΕΛΛΗΝΙΚΗ ΔΗΜΟΚΡΑΤΙΑ</w:t>
            </w:r>
          </w:p>
        </w:tc>
      </w:tr>
      <w:tr w:rsidR="00C618B2" w:rsidRPr="00246479" w:rsidTr="00C618B2">
        <w:trPr>
          <w:trHeight w:val="284"/>
        </w:trPr>
        <w:tc>
          <w:tcPr>
            <w:tcW w:w="3480" w:type="dxa"/>
            <w:tcMar>
              <w:top w:w="0" w:type="dxa"/>
              <w:left w:w="0" w:type="dxa"/>
              <w:bottom w:w="0" w:type="dxa"/>
              <w:right w:w="0" w:type="dxa"/>
            </w:tcMar>
            <w:vAlign w:val="center"/>
          </w:tcPr>
          <w:p w:rsidR="00C618B2" w:rsidRPr="00246479" w:rsidRDefault="00C618B2" w:rsidP="00C618B2">
            <w:pPr>
              <w:tabs>
                <w:tab w:val="left" w:pos="360"/>
              </w:tabs>
              <w:rPr>
                <w:rFonts w:ascii="Calibri" w:hAnsi="Calibri" w:cs="Calibri"/>
                <w:b/>
              </w:rPr>
            </w:pPr>
            <w:r w:rsidRPr="00246479">
              <w:rPr>
                <w:rFonts w:ascii="Calibri" w:hAnsi="Calibri" w:cs="Calibri"/>
                <w:b/>
              </w:rPr>
              <w:t>ΠΕΡΙΦΕΡΕΙΑ ΚΡΗΤΗΣ</w:t>
            </w:r>
          </w:p>
        </w:tc>
      </w:tr>
      <w:tr w:rsidR="00C618B2" w:rsidRPr="00246479" w:rsidTr="00C618B2">
        <w:trPr>
          <w:trHeight w:val="284"/>
        </w:trPr>
        <w:tc>
          <w:tcPr>
            <w:tcW w:w="3480" w:type="dxa"/>
            <w:tcMar>
              <w:top w:w="0" w:type="dxa"/>
              <w:left w:w="0" w:type="dxa"/>
              <w:bottom w:w="0" w:type="dxa"/>
              <w:right w:w="0" w:type="dxa"/>
            </w:tcMar>
            <w:vAlign w:val="center"/>
          </w:tcPr>
          <w:p w:rsidR="00C618B2" w:rsidRPr="00246479" w:rsidRDefault="00C618B2" w:rsidP="00C618B2">
            <w:pPr>
              <w:tabs>
                <w:tab w:val="left" w:pos="360"/>
              </w:tabs>
              <w:rPr>
                <w:rFonts w:ascii="Calibri" w:hAnsi="Calibri" w:cs="Calibri"/>
                <w:b/>
              </w:rPr>
            </w:pPr>
            <w:r w:rsidRPr="00246479">
              <w:rPr>
                <w:rFonts w:ascii="Calibri" w:hAnsi="Calibri" w:cs="Calibri"/>
                <w:b/>
              </w:rPr>
              <w:t>ΔΗΜΟΣ ΠΛΑΤΑΝΙΑ</w:t>
            </w:r>
          </w:p>
        </w:tc>
      </w:tr>
      <w:tr w:rsidR="00C618B2" w:rsidRPr="00246479" w:rsidTr="00C618B2">
        <w:trPr>
          <w:trHeight w:val="284"/>
        </w:trPr>
        <w:tc>
          <w:tcPr>
            <w:tcW w:w="3480" w:type="dxa"/>
            <w:tcMar>
              <w:top w:w="0" w:type="dxa"/>
              <w:left w:w="0" w:type="dxa"/>
              <w:bottom w:w="0" w:type="dxa"/>
              <w:right w:w="0" w:type="dxa"/>
            </w:tcMar>
            <w:vAlign w:val="center"/>
          </w:tcPr>
          <w:p w:rsidR="00C618B2" w:rsidRPr="00246479" w:rsidRDefault="00C618B2" w:rsidP="00C618B2">
            <w:pPr>
              <w:tabs>
                <w:tab w:val="left" w:pos="360"/>
              </w:tabs>
              <w:rPr>
                <w:rFonts w:ascii="Calibri" w:hAnsi="Calibri" w:cs="Calibri"/>
                <w:b/>
              </w:rPr>
            </w:pPr>
            <w:r w:rsidRPr="00246479">
              <w:rPr>
                <w:rFonts w:ascii="Calibri" w:hAnsi="Calibri" w:cs="Calibri"/>
                <w:b/>
              </w:rPr>
              <w:t>Δ.Ε.Υ.Α. ΒΟΡΕΙΟΥ ΑΞΟΝΑ ΧΑΝΙΩΝ</w:t>
            </w:r>
          </w:p>
        </w:tc>
      </w:tr>
      <w:tr w:rsidR="00C618B2" w:rsidRPr="00246479" w:rsidTr="00C618B2">
        <w:trPr>
          <w:trHeight w:val="284"/>
        </w:trPr>
        <w:tc>
          <w:tcPr>
            <w:tcW w:w="3480" w:type="dxa"/>
            <w:tcMar>
              <w:top w:w="0" w:type="dxa"/>
              <w:left w:w="0" w:type="dxa"/>
              <w:bottom w:w="0" w:type="dxa"/>
              <w:right w:w="0" w:type="dxa"/>
            </w:tcMar>
            <w:vAlign w:val="center"/>
          </w:tcPr>
          <w:p w:rsidR="00C618B2" w:rsidRPr="00246479" w:rsidRDefault="00C618B2" w:rsidP="00C618B2">
            <w:pPr>
              <w:tabs>
                <w:tab w:val="left" w:pos="480"/>
                <w:tab w:val="left" w:pos="600"/>
                <w:tab w:val="left" w:pos="960"/>
                <w:tab w:val="center" w:pos="1320"/>
              </w:tabs>
              <w:rPr>
                <w:rFonts w:ascii="Calibri" w:hAnsi="Calibri" w:cs="Calibri"/>
                <w:b/>
              </w:rPr>
            </w:pPr>
            <w:proofErr w:type="spellStart"/>
            <w:r w:rsidRPr="00246479">
              <w:rPr>
                <w:rFonts w:ascii="Calibri" w:hAnsi="Calibri" w:cs="Calibri"/>
                <w:b/>
              </w:rPr>
              <w:t>Τηλ</w:t>
            </w:r>
            <w:proofErr w:type="spellEnd"/>
            <w:r w:rsidRPr="00246479">
              <w:rPr>
                <w:rFonts w:ascii="Calibri" w:hAnsi="Calibri" w:cs="Calibri"/>
                <w:b/>
              </w:rPr>
              <w:t xml:space="preserve">.: </w:t>
            </w:r>
            <w:r w:rsidRPr="00246479">
              <w:rPr>
                <w:rFonts w:ascii="Calibri" w:hAnsi="Calibri" w:cs="Calibri"/>
              </w:rPr>
              <w:t>28210</w:t>
            </w:r>
            <w:r w:rsidR="002455C9">
              <w:rPr>
                <w:rFonts w:ascii="Calibri" w:hAnsi="Calibri" w:cs="Calibri"/>
              </w:rPr>
              <w:t>61055</w:t>
            </w:r>
          </w:p>
        </w:tc>
      </w:tr>
      <w:tr w:rsidR="00C618B2" w:rsidRPr="00653564" w:rsidTr="00C618B2">
        <w:trPr>
          <w:trHeight w:val="284"/>
        </w:trPr>
        <w:tc>
          <w:tcPr>
            <w:tcW w:w="3480" w:type="dxa"/>
            <w:tcMar>
              <w:top w:w="0" w:type="dxa"/>
              <w:left w:w="0" w:type="dxa"/>
              <w:bottom w:w="0" w:type="dxa"/>
              <w:right w:w="0" w:type="dxa"/>
            </w:tcMar>
            <w:vAlign w:val="center"/>
          </w:tcPr>
          <w:p w:rsidR="00C618B2" w:rsidRPr="00246479" w:rsidRDefault="00C618B2" w:rsidP="00C618B2">
            <w:pPr>
              <w:rPr>
                <w:rFonts w:ascii="Calibri" w:hAnsi="Calibri" w:cs="Calibri"/>
                <w:b/>
                <w:lang w:val="en-US"/>
              </w:rPr>
            </w:pPr>
            <w:r w:rsidRPr="00246479">
              <w:rPr>
                <w:rFonts w:ascii="Calibri" w:hAnsi="Calibri" w:cs="Calibri"/>
                <w:b/>
                <w:lang w:val="en-US"/>
              </w:rPr>
              <w:t>E</w:t>
            </w:r>
            <w:r w:rsidRPr="00246479">
              <w:rPr>
                <w:rFonts w:ascii="Calibri" w:hAnsi="Calibri" w:cs="Calibri"/>
                <w:b/>
                <w:lang w:val="en-GB"/>
              </w:rPr>
              <w:t>-</w:t>
            </w:r>
            <w:r w:rsidRPr="00246479">
              <w:rPr>
                <w:rFonts w:ascii="Calibri" w:hAnsi="Calibri" w:cs="Calibri"/>
                <w:b/>
                <w:lang w:val="en-US"/>
              </w:rPr>
              <w:t>mail</w:t>
            </w:r>
            <w:r w:rsidRPr="00246479">
              <w:rPr>
                <w:rFonts w:ascii="Calibri" w:hAnsi="Calibri" w:cs="Calibri"/>
                <w:b/>
                <w:lang w:val="en-GB"/>
              </w:rPr>
              <w:t>:</w:t>
            </w:r>
            <w:r w:rsidRPr="00246479">
              <w:rPr>
                <w:rFonts w:ascii="Calibri" w:hAnsi="Calibri" w:cs="Calibri"/>
                <w:b/>
                <w:lang w:val="en-US"/>
              </w:rPr>
              <w:t xml:space="preserve"> </w:t>
            </w:r>
            <w:hyperlink r:id="rId9" w:history="1">
              <w:r w:rsidR="002455C9" w:rsidRPr="00A5680F">
                <w:rPr>
                  <w:rStyle w:val="-"/>
                  <w:rFonts w:ascii="Calibri" w:hAnsi="Calibri" w:cs="Calibri"/>
                  <w:lang w:val="en-US"/>
                </w:rPr>
                <w:t>deyabaer@otenet.gr</w:t>
              </w:r>
            </w:hyperlink>
            <w:r w:rsidR="002455C9">
              <w:rPr>
                <w:rFonts w:ascii="Calibri" w:hAnsi="Calibri" w:cs="Calibri"/>
                <w:lang w:val="en-US"/>
              </w:rPr>
              <w:t xml:space="preserve"> </w:t>
            </w:r>
          </w:p>
        </w:tc>
      </w:tr>
      <w:tr w:rsidR="00C618B2" w:rsidRPr="00246479" w:rsidTr="00C618B2">
        <w:trPr>
          <w:trHeight w:val="284"/>
        </w:trPr>
        <w:tc>
          <w:tcPr>
            <w:tcW w:w="3480" w:type="dxa"/>
            <w:tcMar>
              <w:top w:w="0" w:type="dxa"/>
              <w:left w:w="0" w:type="dxa"/>
              <w:bottom w:w="0" w:type="dxa"/>
              <w:right w:w="0" w:type="dxa"/>
            </w:tcMar>
          </w:tcPr>
          <w:p w:rsidR="00C618B2" w:rsidRPr="00246479" w:rsidRDefault="00C618B2" w:rsidP="00C618B2">
            <w:pPr>
              <w:rPr>
                <w:rFonts w:ascii="Calibri" w:hAnsi="Calibri" w:cs="Calibri"/>
              </w:rPr>
            </w:pPr>
            <w:r w:rsidRPr="00246479">
              <w:rPr>
                <w:rFonts w:ascii="Calibri" w:hAnsi="Calibri" w:cs="Calibri"/>
                <w:b/>
              </w:rPr>
              <w:t>Δ/</w:t>
            </w:r>
            <w:proofErr w:type="spellStart"/>
            <w:r w:rsidRPr="00246479">
              <w:rPr>
                <w:rFonts w:ascii="Calibri" w:hAnsi="Calibri" w:cs="Calibri"/>
                <w:b/>
              </w:rPr>
              <w:t>νση</w:t>
            </w:r>
            <w:proofErr w:type="spellEnd"/>
            <w:r w:rsidRPr="00246479">
              <w:rPr>
                <w:rFonts w:ascii="Calibri" w:hAnsi="Calibri" w:cs="Calibri"/>
                <w:b/>
              </w:rPr>
              <w:t xml:space="preserve">: </w:t>
            </w:r>
            <w:r w:rsidRPr="00246479">
              <w:rPr>
                <w:rFonts w:ascii="Calibri" w:hAnsi="Calibri" w:cs="Calibri"/>
              </w:rPr>
              <w:t>Γεράνι Χανίων,</w:t>
            </w:r>
            <w:r w:rsidRPr="00246479">
              <w:rPr>
                <w:rFonts w:ascii="Calibri" w:hAnsi="Calibri" w:cs="Calibri"/>
                <w:b/>
              </w:rPr>
              <w:t>Τ.Κ.:</w:t>
            </w:r>
            <w:r w:rsidRPr="00246479">
              <w:rPr>
                <w:rFonts w:ascii="Calibri" w:hAnsi="Calibri" w:cs="Calibri"/>
              </w:rPr>
              <w:t>73014</w:t>
            </w:r>
          </w:p>
        </w:tc>
      </w:tr>
      <w:tr w:rsidR="00C618B2" w:rsidRPr="00246479" w:rsidTr="00C618B2">
        <w:trPr>
          <w:trHeight w:val="284"/>
        </w:trPr>
        <w:tc>
          <w:tcPr>
            <w:tcW w:w="3480" w:type="dxa"/>
            <w:tcMar>
              <w:top w:w="0" w:type="dxa"/>
              <w:left w:w="0" w:type="dxa"/>
              <w:bottom w:w="0" w:type="dxa"/>
              <w:right w:w="0" w:type="dxa"/>
            </w:tcMar>
          </w:tcPr>
          <w:p w:rsidR="00C618B2" w:rsidRPr="00246479" w:rsidRDefault="00C618B2" w:rsidP="00A36022">
            <w:pPr>
              <w:rPr>
                <w:rFonts w:ascii="Calibri" w:hAnsi="Calibri" w:cs="Calibri"/>
                <w:b/>
              </w:rPr>
            </w:pPr>
            <w:proofErr w:type="spellStart"/>
            <w:r w:rsidRPr="00246479">
              <w:rPr>
                <w:rFonts w:ascii="Calibri" w:hAnsi="Calibri" w:cs="Calibri"/>
                <w:b/>
              </w:rPr>
              <w:t>Πληρ</w:t>
            </w:r>
            <w:proofErr w:type="spellEnd"/>
            <w:r w:rsidRPr="00246479">
              <w:rPr>
                <w:rFonts w:ascii="Calibri" w:hAnsi="Calibri" w:cs="Calibri"/>
                <w:b/>
              </w:rPr>
              <w:t xml:space="preserve">.: </w:t>
            </w:r>
            <w:r w:rsidR="00A36022">
              <w:rPr>
                <w:rFonts w:ascii="Calibri" w:hAnsi="Calibri" w:cs="Calibri"/>
              </w:rPr>
              <w:t xml:space="preserve">Παρασκάκη </w:t>
            </w:r>
            <w:r w:rsidR="00C25042">
              <w:rPr>
                <w:rFonts w:ascii="Calibri" w:hAnsi="Calibri" w:cs="Calibri"/>
              </w:rPr>
              <w:t>Α., Αναγνωστάκη Φ.</w:t>
            </w:r>
          </w:p>
        </w:tc>
      </w:tr>
    </w:tbl>
    <w:p w:rsidR="009A7231" w:rsidRPr="00246479" w:rsidRDefault="009A7231" w:rsidP="004D5E4C">
      <w:pPr>
        <w:rPr>
          <w:rFonts w:ascii="Calibri" w:hAnsi="Calibri" w:cs="Calibri"/>
        </w:rPr>
      </w:pPr>
    </w:p>
    <w:p w:rsidR="009A7231" w:rsidRPr="00246479" w:rsidRDefault="009A7231" w:rsidP="004D5E4C">
      <w:pPr>
        <w:rPr>
          <w:rFonts w:ascii="Calibri" w:hAnsi="Calibri" w:cs="Calibri"/>
        </w:rPr>
      </w:pPr>
    </w:p>
    <w:p w:rsidR="009A7231" w:rsidRPr="00246479" w:rsidRDefault="009A7231" w:rsidP="004D5E4C">
      <w:pPr>
        <w:rPr>
          <w:rFonts w:ascii="Calibri" w:hAnsi="Calibri" w:cs="Calibri"/>
        </w:rPr>
      </w:pPr>
    </w:p>
    <w:p w:rsidR="009A7231" w:rsidRPr="00246479" w:rsidRDefault="009A7231" w:rsidP="004D5E4C">
      <w:pPr>
        <w:rPr>
          <w:rFonts w:ascii="Calibri" w:hAnsi="Calibri" w:cs="Calibri"/>
        </w:rPr>
      </w:pPr>
    </w:p>
    <w:p w:rsidR="009A7231" w:rsidRPr="00246479" w:rsidRDefault="009A7231" w:rsidP="004D5E4C">
      <w:pPr>
        <w:rPr>
          <w:rFonts w:ascii="Calibri" w:hAnsi="Calibri" w:cs="Calibri"/>
        </w:rPr>
      </w:pPr>
    </w:p>
    <w:p w:rsidR="009A7231" w:rsidRPr="00246479" w:rsidRDefault="009A7231" w:rsidP="004D5E4C">
      <w:pPr>
        <w:rPr>
          <w:rFonts w:ascii="Calibri" w:hAnsi="Calibri" w:cs="Calibri"/>
        </w:rPr>
      </w:pPr>
    </w:p>
    <w:tbl>
      <w:tblPr>
        <w:tblpPr w:leftFromText="180" w:rightFromText="180" w:vertAnchor="text" w:horzAnchor="margin" w:tblpXSpec="right" w:tblpY="247"/>
        <w:tblW w:w="3119" w:type="dxa"/>
        <w:tblLook w:val="01E0"/>
      </w:tblPr>
      <w:tblGrid>
        <w:gridCol w:w="720"/>
        <w:gridCol w:w="2399"/>
      </w:tblGrid>
      <w:tr w:rsidR="001B375C" w:rsidRPr="00246479" w:rsidTr="002916E4">
        <w:trPr>
          <w:trHeight w:val="270"/>
        </w:trPr>
        <w:tc>
          <w:tcPr>
            <w:tcW w:w="720" w:type="dxa"/>
            <w:tcMar>
              <w:left w:w="0" w:type="dxa"/>
              <w:right w:w="0" w:type="dxa"/>
            </w:tcMar>
          </w:tcPr>
          <w:p w:rsidR="001B375C" w:rsidRPr="00246479" w:rsidRDefault="001B375C" w:rsidP="002916E4">
            <w:pPr>
              <w:spacing w:line="360" w:lineRule="auto"/>
              <w:rPr>
                <w:rFonts w:ascii="Calibri" w:hAnsi="Calibri" w:cs="Calibri"/>
                <w:b/>
              </w:rPr>
            </w:pPr>
            <w:r w:rsidRPr="00246479">
              <w:rPr>
                <w:rFonts w:ascii="Calibri" w:hAnsi="Calibri" w:cs="Calibri"/>
                <w:b/>
              </w:rPr>
              <w:t>ΠΡΟΣ:</w:t>
            </w:r>
          </w:p>
        </w:tc>
        <w:tc>
          <w:tcPr>
            <w:tcW w:w="2399" w:type="dxa"/>
          </w:tcPr>
          <w:p w:rsidR="001B375C" w:rsidRPr="00246479" w:rsidRDefault="00A36022" w:rsidP="002916E4">
            <w:pPr>
              <w:spacing w:line="360" w:lineRule="auto"/>
              <w:rPr>
                <w:rFonts w:ascii="Calibri" w:hAnsi="Calibri" w:cs="Calibri"/>
                <w:b/>
              </w:rPr>
            </w:pPr>
            <w:r>
              <w:rPr>
                <w:rFonts w:ascii="Calibri" w:hAnsi="Calibri" w:cs="Calibri"/>
                <w:b/>
              </w:rPr>
              <w:t>ΚΑΘΕ</w:t>
            </w:r>
            <w:r w:rsidR="007F7DFD">
              <w:rPr>
                <w:rFonts w:ascii="Calibri" w:hAnsi="Calibri" w:cs="Calibri"/>
                <w:b/>
              </w:rPr>
              <w:t xml:space="preserve"> ΕΝΔΙΑΦΕΡΟΜΕΝΟ</w:t>
            </w:r>
          </w:p>
        </w:tc>
      </w:tr>
    </w:tbl>
    <w:p w:rsidR="009A7231" w:rsidRPr="00246479" w:rsidRDefault="009A7231" w:rsidP="004D5E4C">
      <w:pPr>
        <w:rPr>
          <w:rFonts w:ascii="Calibri" w:hAnsi="Calibri" w:cs="Calibri"/>
        </w:rPr>
      </w:pPr>
    </w:p>
    <w:p w:rsidR="009A7231" w:rsidRPr="00246479" w:rsidRDefault="009A7231" w:rsidP="004D5E4C">
      <w:pPr>
        <w:rPr>
          <w:rFonts w:ascii="Calibri" w:hAnsi="Calibri" w:cs="Calibri"/>
        </w:rPr>
      </w:pPr>
    </w:p>
    <w:p w:rsidR="009A7231" w:rsidRPr="00246479" w:rsidRDefault="009A7231" w:rsidP="004D5E4C">
      <w:pPr>
        <w:rPr>
          <w:rFonts w:ascii="Calibri" w:hAnsi="Calibri" w:cs="Calibri"/>
        </w:rPr>
      </w:pPr>
    </w:p>
    <w:p w:rsidR="009A7231" w:rsidRPr="00246479" w:rsidRDefault="009A7231" w:rsidP="004D5E4C">
      <w:pPr>
        <w:rPr>
          <w:rFonts w:ascii="Calibri" w:hAnsi="Calibri" w:cs="Calibri"/>
        </w:rPr>
      </w:pPr>
    </w:p>
    <w:p w:rsidR="00E16F80" w:rsidRPr="00246479" w:rsidRDefault="00E16F80" w:rsidP="004D5E4C">
      <w:pPr>
        <w:rPr>
          <w:rFonts w:ascii="Calibri" w:hAnsi="Calibri" w:cs="Calibri"/>
        </w:rPr>
      </w:pPr>
    </w:p>
    <w:p w:rsidR="00ED1B14" w:rsidRDefault="00ED1B14" w:rsidP="00ED1B14">
      <w:pPr>
        <w:spacing w:line="276" w:lineRule="auto"/>
        <w:jc w:val="both"/>
        <w:rPr>
          <w:rFonts w:ascii="Calibri" w:hAnsi="Calibri" w:cs="Calibri"/>
          <w:sz w:val="22"/>
          <w:szCs w:val="22"/>
        </w:rPr>
      </w:pPr>
    </w:p>
    <w:p w:rsidR="00606DE0" w:rsidRDefault="00584E67" w:rsidP="00584E67">
      <w:pPr>
        <w:spacing w:line="276" w:lineRule="auto"/>
        <w:jc w:val="center"/>
        <w:rPr>
          <w:rFonts w:ascii="Calibri" w:hAnsi="Calibri" w:cs="Calibri"/>
          <w:b/>
          <w:sz w:val="28"/>
          <w:szCs w:val="22"/>
          <w:u w:val="single"/>
        </w:rPr>
      </w:pPr>
      <w:r w:rsidRPr="00584E67">
        <w:rPr>
          <w:rFonts w:ascii="Calibri" w:hAnsi="Calibri" w:cs="Calibri"/>
          <w:b/>
          <w:sz w:val="28"/>
          <w:szCs w:val="22"/>
          <w:u w:val="single"/>
        </w:rPr>
        <w:t xml:space="preserve">Δ Ι Α Κ Η Ρ Υ Ξ Η </w:t>
      </w:r>
    </w:p>
    <w:p w:rsidR="00606DE0" w:rsidRDefault="00DD35C8" w:rsidP="00606DE0">
      <w:pPr>
        <w:spacing w:line="276" w:lineRule="auto"/>
        <w:jc w:val="center"/>
        <w:rPr>
          <w:rFonts w:ascii="Calibri" w:hAnsi="Calibri" w:cs="Calibri"/>
          <w:b/>
          <w:sz w:val="28"/>
          <w:szCs w:val="22"/>
          <w:u w:val="single"/>
        </w:rPr>
      </w:pPr>
      <w:r>
        <w:rPr>
          <w:rFonts w:ascii="Calibri" w:hAnsi="Calibri" w:cs="Calibri"/>
          <w:b/>
          <w:sz w:val="28"/>
          <w:szCs w:val="22"/>
          <w:u w:val="single"/>
        </w:rPr>
        <w:t xml:space="preserve"> ΕΠΑΝΑΛΗΨΗ</w:t>
      </w:r>
      <w:r w:rsidR="005B1602">
        <w:rPr>
          <w:rFonts w:ascii="Calibri" w:hAnsi="Calibri" w:cs="Calibri"/>
          <w:b/>
          <w:sz w:val="28"/>
          <w:szCs w:val="22"/>
          <w:u w:val="single"/>
        </w:rPr>
        <w:t>Σ</w:t>
      </w:r>
      <w:r>
        <w:rPr>
          <w:rFonts w:ascii="Calibri" w:hAnsi="Calibri" w:cs="Calibri"/>
          <w:b/>
          <w:sz w:val="28"/>
          <w:szCs w:val="22"/>
          <w:u w:val="single"/>
        </w:rPr>
        <w:t xml:space="preserve"> </w:t>
      </w:r>
      <w:r w:rsidR="00606DE0">
        <w:rPr>
          <w:rFonts w:ascii="Calibri" w:hAnsi="Calibri" w:cs="Calibri"/>
          <w:b/>
          <w:sz w:val="28"/>
          <w:szCs w:val="22"/>
          <w:u w:val="single"/>
        </w:rPr>
        <w:t xml:space="preserve">ΠΛΕΙΟΔΟΤΙΚΟΥ ΔΙΑΓΩΝΙΣΜΟΥ </w:t>
      </w:r>
      <w:r w:rsidR="00584E67" w:rsidRPr="00584E67">
        <w:rPr>
          <w:rFonts w:ascii="Calibri" w:hAnsi="Calibri" w:cs="Calibri"/>
          <w:b/>
          <w:sz w:val="28"/>
          <w:szCs w:val="22"/>
          <w:u w:val="single"/>
        </w:rPr>
        <w:t>ΕΚΠΟΙΗΣΗΣ</w:t>
      </w:r>
      <w:bookmarkStart w:id="0" w:name="bookmark4"/>
      <w:r w:rsidR="00584E67" w:rsidRPr="00584E67">
        <w:rPr>
          <w:rFonts w:ascii="Calibri" w:hAnsi="Calibri" w:cs="Calibri"/>
          <w:b/>
          <w:sz w:val="28"/>
          <w:szCs w:val="22"/>
          <w:u w:val="single"/>
        </w:rPr>
        <w:t xml:space="preserve"> </w:t>
      </w:r>
    </w:p>
    <w:p w:rsidR="00584E67" w:rsidRPr="00584E67" w:rsidRDefault="00584E67" w:rsidP="00606DE0">
      <w:pPr>
        <w:spacing w:line="276" w:lineRule="auto"/>
        <w:jc w:val="center"/>
        <w:rPr>
          <w:rFonts w:ascii="Calibri" w:hAnsi="Calibri" w:cs="Calibri"/>
          <w:b/>
          <w:sz w:val="28"/>
          <w:szCs w:val="22"/>
          <w:u w:val="single"/>
        </w:rPr>
      </w:pPr>
      <w:r w:rsidRPr="00584E67">
        <w:rPr>
          <w:rFonts w:ascii="Calibri" w:hAnsi="Calibri" w:cs="Calibri"/>
          <w:b/>
          <w:sz w:val="28"/>
          <w:szCs w:val="22"/>
          <w:u w:val="single"/>
        </w:rPr>
        <w:t>ΑΧΡΗΣΤΩΝ ΥΛΙΚΩΝ ΤΗΣ Δ.Ε.Υ.Α.B.</w:t>
      </w:r>
      <w:bookmarkEnd w:id="0"/>
      <w:r w:rsidRPr="00584E67">
        <w:rPr>
          <w:rFonts w:ascii="Calibri" w:hAnsi="Calibri" w:cs="Calibri"/>
          <w:b/>
          <w:sz w:val="28"/>
          <w:szCs w:val="22"/>
          <w:u w:val="single"/>
        </w:rPr>
        <w:t>A</w:t>
      </w:r>
    </w:p>
    <w:p w:rsidR="00584E67" w:rsidRPr="00584E67" w:rsidRDefault="00584E67" w:rsidP="00584E67">
      <w:pPr>
        <w:spacing w:line="276" w:lineRule="auto"/>
        <w:jc w:val="center"/>
        <w:rPr>
          <w:rFonts w:ascii="Calibri" w:hAnsi="Calibri" w:cs="Calibri"/>
          <w:b/>
          <w:sz w:val="28"/>
          <w:szCs w:val="22"/>
          <w:u w:val="single"/>
        </w:rPr>
      </w:pPr>
    </w:p>
    <w:p w:rsidR="00584E67" w:rsidRPr="00065599" w:rsidRDefault="00584E67" w:rsidP="00584E67">
      <w:pPr>
        <w:spacing w:line="276" w:lineRule="auto"/>
        <w:jc w:val="both"/>
        <w:rPr>
          <w:rFonts w:asciiTheme="minorHAnsi" w:hAnsiTheme="minorHAnsi" w:cstheme="minorHAnsi"/>
          <w:sz w:val="22"/>
          <w:szCs w:val="22"/>
        </w:rPr>
      </w:pPr>
      <w:r w:rsidRPr="00065599">
        <w:rPr>
          <w:rFonts w:asciiTheme="minorHAnsi" w:hAnsiTheme="minorHAnsi" w:cstheme="minorHAnsi"/>
          <w:sz w:val="22"/>
          <w:szCs w:val="22"/>
        </w:rPr>
        <w:t>Ο Πρόεδρος της ΔΕΥΑ Βο</w:t>
      </w:r>
      <w:r w:rsidR="00653564">
        <w:rPr>
          <w:rFonts w:asciiTheme="minorHAnsi" w:hAnsiTheme="minorHAnsi" w:cstheme="minorHAnsi"/>
          <w:sz w:val="22"/>
          <w:szCs w:val="22"/>
        </w:rPr>
        <w:t xml:space="preserve">ρείου Άξονα Χανίων κος </w:t>
      </w:r>
      <w:proofErr w:type="spellStart"/>
      <w:r w:rsidR="00653564">
        <w:rPr>
          <w:rFonts w:asciiTheme="minorHAnsi" w:hAnsiTheme="minorHAnsi" w:cstheme="minorHAnsi"/>
          <w:sz w:val="22"/>
          <w:szCs w:val="22"/>
        </w:rPr>
        <w:t>Μαυρογέν</w:t>
      </w:r>
      <w:r w:rsidRPr="00065599">
        <w:rPr>
          <w:rFonts w:asciiTheme="minorHAnsi" w:hAnsiTheme="minorHAnsi" w:cstheme="minorHAnsi"/>
          <w:sz w:val="22"/>
          <w:szCs w:val="22"/>
        </w:rPr>
        <w:t>ης</w:t>
      </w:r>
      <w:proofErr w:type="spellEnd"/>
      <w:r w:rsidRPr="00065599">
        <w:rPr>
          <w:rFonts w:asciiTheme="minorHAnsi" w:hAnsiTheme="minorHAnsi" w:cstheme="minorHAnsi"/>
          <w:sz w:val="22"/>
          <w:szCs w:val="22"/>
        </w:rPr>
        <w:t xml:space="preserve"> </w:t>
      </w:r>
      <w:proofErr w:type="spellStart"/>
      <w:r w:rsidRPr="00065599">
        <w:rPr>
          <w:rFonts w:asciiTheme="minorHAnsi" w:hAnsiTheme="minorHAnsi" w:cstheme="minorHAnsi"/>
          <w:sz w:val="22"/>
          <w:szCs w:val="22"/>
        </w:rPr>
        <w:t>Ευτύχης</w:t>
      </w:r>
      <w:proofErr w:type="spellEnd"/>
      <w:r w:rsidRPr="00065599">
        <w:rPr>
          <w:rFonts w:asciiTheme="minorHAnsi" w:hAnsiTheme="minorHAnsi" w:cstheme="minorHAnsi"/>
          <w:sz w:val="22"/>
          <w:szCs w:val="22"/>
        </w:rPr>
        <w:t xml:space="preserve"> προκηρύσσει και προσκαλεί κάθε ενδιαφερόμενο σε πλειοδοτική, φανερή και προφορική δημοπρασία (αρ. 199, παρ. 1 και αρ. 201 του ΔΚΚ) για την «ΕΚΠΟΙΗΣΗ ΑΧΡΗΣΤΩΝ ΥΛΙΚΩΝ ΤΗΣ ΔΕΥΑΒΑ», με κριτήριο κατακύρωσης το μεγαλύτερο ποσοστό αύξησης επί της εκατό (%) σε ακέραιες μονάδες της τιμής εκκίνησης</w:t>
      </w:r>
      <w:r w:rsidR="00782ED3">
        <w:rPr>
          <w:rFonts w:asciiTheme="minorHAnsi" w:hAnsiTheme="minorHAnsi" w:cstheme="minorHAnsi"/>
          <w:sz w:val="22"/>
          <w:szCs w:val="22"/>
        </w:rPr>
        <w:t>,</w:t>
      </w:r>
      <w:r w:rsidRPr="00065599">
        <w:rPr>
          <w:rFonts w:asciiTheme="minorHAnsi" w:hAnsiTheme="minorHAnsi" w:cstheme="minorHAnsi"/>
          <w:sz w:val="22"/>
          <w:szCs w:val="22"/>
        </w:rPr>
        <w:t xml:space="preserve"> για το σύνολο των υλικών που συμμετέχει ο διαγωνιζόμενος.</w:t>
      </w:r>
    </w:p>
    <w:p w:rsidR="00584E67" w:rsidRPr="00065599" w:rsidRDefault="00584E67" w:rsidP="00584E67">
      <w:pPr>
        <w:spacing w:line="276" w:lineRule="auto"/>
        <w:jc w:val="both"/>
        <w:rPr>
          <w:rFonts w:asciiTheme="minorHAnsi" w:hAnsiTheme="minorHAnsi" w:cstheme="minorHAnsi"/>
          <w:sz w:val="22"/>
          <w:szCs w:val="22"/>
        </w:rPr>
      </w:pPr>
    </w:p>
    <w:p w:rsidR="00584E67" w:rsidRPr="00065599" w:rsidRDefault="00584E67" w:rsidP="00584E67">
      <w:pPr>
        <w:spacing w:line="276" w:lineRule="auto"/>
        <w:ind w:right="20"/>
        <w:jc w:val="both"/>
        <w:rPr>
          <w:rFonts w:asciiTheme="minorHAnsi" w:hAnsiTheme="minorHAnsi" w:cstheme="minorHAnsi"/>
          <w:b/>
          <w:sz w:val="22"/>
          <w:szCs w:val="22"/>
        </w:rPr>
      </w:pPr>
      <w:r w:rsidRPr="00065599">
        <w:rPr>
          <w:rFonts w:asciiTheme="minorHAnsi" w:hAnsiTheme="minorHAnsi" w:cstheme="minorHAnsi"/>
          <w:b/>
          <w:sz w:val="22"/>
          <w:szCs w:val="22"/>
        </w:rPr>
        <w:t>ΑΡΘΡΟ 1</w:t>
      </w:r>
      <w:r w:rsidRPr="00065599">
        <w:rPr>
          <w:rFonts w:asciiTheme="minorHAnsi" w:hAnsiTheme="minorHAnsi" w:cstheme="minorHAnsi"/>
          <w:b/>
          <w:sz w:val="22"/>
          <w:szCs w:val="22"/>
          <w:vertAlign w:val="superscript"/>
        </w:rPr>
        <w:t>ο</w:t>
      </w:r>
      <w:r w:rsidRPr="00065599">
        <w:rPr>
          <w:rFonts w:asciiTheme="minorHAnsi" w:hAnsiTheme="minorHAnsi" w:cstheme="minorHAnsi"/>
          <w:b/>
          <w:sz w:val="22"/>
          <w:szCs w:val="22"/>
        </w:rPr>
        <w:t xml:space="preserve"> Περιγραφή των προς εκποίηση κινητών υλικών.</w:t>
      </w:r>
    </w:p>
    <w:p w:rsidR="00584E67" w:rsidRPr="00065599" w:rsidRDefault="00584E67" w:rsidP="00584E67">
      <w:pPr>
        <w:spacing w:line="276" w:lineRule="auto"/>
        <w:jc w:val="both"/>
        <w:rPr>
          <w:rFonts w:asciiTheme="minorHAnsi" w:hAnsiTheme="minorHAnsi" w:cstheme="minorHAnsi"/>
          <w:sz w:val="22"/>
          <w:szCs w:val="22"/>
        </w:rPr>
      </w:pPr>
      <w:r w:rsidRPr="00065599">
        <w:rPr>
          <w:rFonts w:asciiTheme="minorHAnsi" w:hAnsiTheme="minorHAnsi" w:cstheme="minorHAnsi"/>
          <w:sz w:val="22"/>
          <w:szCs w:val="22"/>
        </w:rPr>
        <w:t>Τα εκποιούμενα υλικά καθώς και το εκτιμώμενο τίμημα τους αναλύεται στον παρακάτω πίνακα :</w:t>
      </w:r>
    </w:p>
    <w:p w:rsidR="00584E67" w:rsidRPr="000D1B6D" w:rsidRDefault="00584E67" w:rsidP="00584E67">
      <w:pPr>
        <w:spacing w:line="276" w:lineRule="auto"/>
        <w:jc w:val="both"/>
        <w:rPr>
          <w:rFonts w:asciiTheme="minorHAnsi" w:hAnsiTheme="minorHAnsi" w:cstheme="minorHAnsi"/>
        </w:rPr>
      </w:pPr>
    </w:p>
    <w:p w:rsidR="00584E67" w:rsidRPr="000D1B6D" w:rsidRDefault="00584E67" w:rsidP="00584E67">
      <w:pPr>
        <w:spacing w:line="276" w:lineRule="auto"/>
        <w:jc w:val="center"/>
        <w:outlineLvl w:val="0"/>
        <w:rPr>
          <w:rFonts w:asciiTheme="minorHAnsi" w:hAnsiTheme="minorHAnsi" w:cstheme="minorHAnsi"/>
          <w:b/>
          <w:sz w:val="22"/>
          <w:szCs w:val="22"/>
          <w:u w:val="single"/>
        </w:rPr>
      </w:pPr>
      <w:r w:rsidRPr="000D1B6D">
        <w:rPr>
          <w:rFonts w:asciiTheme="minorHAnsi" w:hAnsiTheme="minorHAnsi" w:cstheme="minorHAnsi"/>
          <w:b/>
          <w:sz w:val="22"/>
          <w:szCs w:val="22"/>
          <w:u w:val="single"/>
        </w:rPr>
        <w:t xml:space="preserve"> ΕΝΔΕΙΚΤΙΚΟΣ  ΠΡΟΫΠΟΛΟΓΙΣΜΟΣ ΕΚΠΟΙΗΣΗΣ</w:t>
      </w:r>
      <w:bookmarkStart w:id="1" w:name="bookmark7"/>
    </w:p>
    <w:p w:rsidR="00584E67" w:rsidRPr="000D1B6D" w:rsidRDefault="00584E67" w:rsidP="00584E67">
      <w:pPr>
        <w:rPr>
          <w:rFonts w:asciiTheme="minorHAnsi" w:hAnsiTheme="minorHAnsi" w:cstheme="minorHAnsi"/>
        </w:rPr>
      </w:pPr>
    </w:p>
    <w:p w:rsidR="00584E67" w:rsidRPr="000D1B6D" w:rsidRDefault="00584E67" w:rsidP="00584E67">
      <w:pPr>
        <w:jc w:val="both"/>
        <w:rPr>
          <w:rFonts w:asciiTheme="minorHAnsi" w:hAnsiTheme="minorHAnsi" w:cstheme="minorHAnsi"/>
        </w:rPr>
      </w:pPr>
      <w:r w:rsidRPr="000D1B6D">
        <w:rPr>
          <w:rFonts w:asciiTheme="minorHAnsi" w:hAnsiTheme="minorHAnsi" w:cstheme="minorHAnsi"/>
          <w:b/>
        </w:rPr>
        <w:t>ΠΙΝΑΚΑΣ 1:</w:t>
      </w:r>
      <w:r w:rsidRPr="000D1B6D">
        <w:rPr>
          <w:rFonts w:asciiTheme="minorHAnsi" w:hAnsiTheme="minorHAnsi" w:cstheme="minorHAnsi"/>
        </w:rPr>
        <w:t xml:space="preserve"> Είδη και τύποι υλικών προς εκποίηση υλικών</w:t>
      </w:r>
    </w:p>
    <w:tbl>
      <w:tblPr>
        <w:tblStyle w:val="10"/>
        <w:tblW w:w="9106" w:type="dxa"/>
        <w:jc w:val="center"/>
        <w:tblInd w:w="0" w:type="dxa"/>
        <w:tblLayout w:type="fixed"/>
        <w:tblLook w:val="04A0"/>
      </w:tblPr>
      <w:tblGrid>
        <w:gridCol w:w="675"/>
        <w:gridCol w:w="1985"/>
        <w:gridCol w:w="2410"/>
        <w:gridCol w:w="1134"/>
        <w:gridCol w:w="1417"/>
        <w:gridCol w:w="1485"/>
      </w:tblGrid>
      <w:tr w:rsidR="00A36022" w:rsidRPr="00C225E9" w:rsidTr="002916E4">
        <w:trPr>
          <w:trHeight w:val="746"/>
          <w:jc w:val="center"/>
        </w:trPr>
        <w:tc>
          <w:tcPr>
            <w:tcW w:w="675" w:type="dxa"/>
            <w:vAlign w:val="center"/>
          </w:tcPr>
          <w:p w:rsidR="00A36022" w:rsidRPr="00C225E9" w:rsidRDefault="00A36022" w:rsidP="00A36022">
            <w:pPr>
              <w:spacing w:line="276" w:lineRule="auto"/>
              <w:jc w:val="center"/>
              <w:rPr>
                <w:rFonts w:asciiTheme="minorHAnsi" w:hAnsiTheme="minorHAnsi" w:cstheme="minorHAnsi"/>
                <w:b/>
                <w:sz w:val="24"/>
              </w:rPr>
            </w:pPr>
            <w:r w:rsidRPr="00C225E9">
              <w:rPr>
                <w:rFonts w:asciiTheme="minorHAnsi" w:hAnsiTheme="minorHAnsi" w:cstheme="minorHAnsi"/>
                <w:b/>
                <w:sz w:val="22"/>
              </w:rPr>
              <w:t>α/α</w:t>
            </w:r>
          </w:p>
        </w:tc>
        <w:tc>
          <w:tcPr>
            <w:tcW w:w="1985" w:type="dxa"/>
            <w:vAlign w:val="center"/>
          </w:tcPr>
          <w:p w:rsidR="00A36022" w:rsidRPr="00C225E9" w:rsidRDefault="00A36022" w:rsidP="00A36022">
            <w:pPr>
              <w:spacing w:line="276" w:lineRule="auto"/>
              <w:jc w:val="center"/>
              <w:rPr>
                <w:rFonts w:asciiTheme="minorHAnsi" w:hAnsiTheme="minorHAnsi" w:cstheme="minorHAnsi"/>
                <w:b/>
                <w:sz w:val="22"/>
              </w:rPr>
            </w:pPr>
            <w:r w:rsidRPr="00C225E9">
              <w:rPr>
                <w:rFonts w:asciiTheme="minorHAnsi" w:hAnsiTheme="minorHAnsi" w:cstheme="minorHAnsi"/>
                <w:b/>
                <w:sz w:val="22"/>
              </w:rPr>
              <w:t>ΕΙΔΟΣ</w:t>
            </w:r>
          </w:p>
        </w:tc>
        <w:tc>
          <w:tcPr>
            <w:tcW w:w="2410" w:type="dxa"/>
            <w:vAlign w:val="center"/>
          </w:tcPr>
          <w:p w:rsidR="00A36022" w:rsidRPr="00C225E9" w:rsidRDefault="00A36022" w:rsidP="00A36022">
            <w:pPr>
              <w:spacing w:line="276" w:lineRule="auto"/>
              <w:jc w:val="center"/>
              <w:rPr>
                <w:rFonts w:asciiTheme="minorHAnsi" w:hAnsiTheme="minorHAnsi" w:cstheme="minorHAnsi"/>
                <w:b/>
                <w:sz w:val="22"/>
              </w:rPr>
            </w:pPr>
            <w:r w:rsidRPr="00C225E9">
              <w:rPr>
                <w:rFonts w:asciiTheme="minorHAnsi" w:hAnsiTheme="minorHAnsi" w:cstheme="minorHAnsi"/>
                <w:b/>
                <w:sz w:val="22"/>
              </w:rPr>
              <w:t>ΥΛΙΚΟ</w:t>
            </w:r>
          </w:p>
        </w:tc>
        <w:tc>
          <w:tcPr>
            <w:tcW w:w="1134" w:type="dxa"/>
            <w:vAlign w:val="center"/>
          </w:tcPr>
          <w:p w:rsidR="00A36022" w:rsidRPr="00C225E9" w:rsidRDefault="00A36022" w:rsidP="00A36022">
            <w:pPr>
              <w:spacing w:line="276" w:lineRule="auto"/>
              <w:jc w:val="center"/>
              <w:rPr>
                <w:rFonts w:asciiTheme="minorHAnsi" w:hAnsiTheme="minorHAnsi" w:cstheme="minorHAnsi"/>
                <w:b/>
                <w:sz w:val="22"/>
                <w:lang w:val="en-US"/>
              </w:rPr>
            </w:pPr>
            <w:r w:rsidRPr="00C225E9">
              <w:rPr>
                <w:rFonts w:asciiTheme="minorHAnsi" w:hAnsiTheme="minorHAnsi" w:cstheme="minorHAnsi"/>
                <w:b/>
                <w:sz w:val="22"/>
              </w:rPr>
              <w:t xml:space="preserve">ΒΑΡΟΣ </w:t>
            </w:r>
            <w:r w:rsidRPr="00C225E9">
              <w:rPr>
                <w:rFonts w:asciiTheme="minorHAnsi" w:hAnsiTheme="minorHAnsi" w:cstheme="minorHAnsi"/>
                <w:b/>
                <w:sz w:val="22"/>
                <w:lang w:val="en-US"/>
              </w:rPr>
              <w:t>(kg)</w:t>
            </w:r>
          </w:p>
        </w:tc>
        <w:tc>
          <w:tcPr>
            <w:tcW w:w="1417" w:type="dxa"/>
            <w:vAlign w:val="center"/>
          </w:tcPr>
          <w:p w:rsidR="00A36022" w:rsidRPr="00C225E9" w:rsidRDefault="00A36022" w:rsidP="00A36022">
            <w:pPr>
              <w:spacing w:line="276" w:lineRule="auto"/>
              <w:ind w:left="-114"/>
              <w:jc w:val="center"/>
              <w:rPr>
                <w:rFonts w:asciiTheme="minorHAnsi" w:hAnsiTheme="minorHAnsi" w:cstheme="minorHAnsi"/>
                <w:b/>
                <w:sz w:val="22"/>
                <w:lang w:val="en-US"/>
              </w:rPr>
            </w:pPr>
            <w:r w:rsidRPr="00C225E9">
              <w:rPr>
                <w:rFonts w:asciiTheme="minorHAnsi" w:hAnsiTheme="minorHAnsi" w:cstheme="minorHAnsi"/>
                <w:b/>
                <w:sz w:val="22"/>
              </w:rPr>
              <w:t>ΕΚΤΙΜ</w:t>
            </w:r>
            <w:r w:rsidRPr="00C225E9">
              <w:rPr>
                <w:rFonts w:asciiTheme="minorHAnsi" w:hAnsiTheme="minorHAnsi" w:cstheme="minorHAnsi"/>
                <w:b/>
                <w:sz w:val="22"/>
                <w:lang w:val="en-US"/>
              </w:rPr>
              <w:t xml:space="preserve">. </w:t>
            </w:r>
            <w:r w:rsidRPr="00C225E9">
              <w:rPr>
                <w:rFonts w:asciiTheme="minorHAnsi" w:hAnsiTheme="minorHAnsi" w:cstheme="minorHAnsi"/>
                <w:b/>
                <w:sz w:val="22"/>
              </w:rPr>
              <w:t>ΑΞΙΑ</w:t>
            </w:r>
            <w:r w:rsidRPr="00C225E9">
              <w:rPr>
                <w:rFonts w:asciiTheme="minorHAnsi" w:hAnsiTheme="minorHAnsi" w:cstheme="minorHAnsi"/>
                <w:b/>
                <w:sz w:val="22"/>
                <w:lang w:val="en-US"/>
              </w:rPr>
              <w:t xml:space="preserve"> (€/kg)</w:t>
            </w:r>
          </w:p>
        </w:tc>
        <w:tc>
          <w:tcPr>
            <w:tcW w:w="1485" w:type="dxa"/>
            <w:vAlign w:val="center"/>
          </w:tcPr>
          <w:p w:rsidR="00A36022" w:rsidRPr="00C225E9" w:rsidRDefault="00A36022" w:rsidP="00A36022">
            <w:pPr>
              <w:spacing w:line="276" w:lineRule="auto"/>
              <w:jc w:val="center"/>
              <w:rPr>
                <w:rFonts w:asciiTheme="minorHAnsi" w:hAnsiTheme="minorHAnsi" w:cstheme="minorHAnsi"/>
                <w:bCs/>
                <w:sz w:val="22"/>
                <w:lang w:val="en-US"/>
              </w:rPr>
            </w:pPr>
            <w:r w:rsidRPr="00C225E9">
              <w:rPr>
                <w:rFonts w:asciiTheme="minorHAnsi" w:hAnsiTheme="minorHAnsi" w:cstheme="minorHAnsi"/>
                <w:b/>
                <w:sz w:val="22"/>
              </w:rPr>
              <w:t>ΕΚΤΙΜ</w:t>
            </w:r>
            <w:r w:rsidRPr="00C225E9">
              <w:rPr>
                <w:rFonts w:asciiTheme="minorHAnsi" w:hAnsiTheme="minorHAnsi" w:cstheme="minorHAnsi"/>
                <w:b/>
                <w:sz w:val="22"/>
                <w:lang w:val="en-US"/>
              </w:rPr>
              <w:t xml:space="preserve">. </w:t>
            </w:r>
            <w:r w:rsidRPr="00C225E9">
              <w:rPr>
                <w:rFonts w:asciiTheme="minorHAnsi" w:hAnsiTheme="minorHAnsi" w:cstheme="minorHAnsi"/>
                <w:b/>
                <w:sz w:val="22"/>
              </w:rPr>
              <w:t>ΑΞΙΑ</w:t>
            </w:r>
            <w:r w:rsidRPr="00C225E9">
              <w:rPr>
                <w:rFonts w:asciiTheme="minorHAnsi" w:hAnsiTheme="minorHAnsi" w:cstheme="minorHAnsi"/>
                <w:b/>
                <w:sz w:val="22"/>
                <w:lang w:val="en-US"/>
              </w:rPr>
              <w:t xml:space="preserve"> (€)</w:t>
            </w:r>
          </w:p>
        </w:tc>
      </w:tr>
      <w:tr w:rsidR="00A36022" w:rsidRPr="00C225E9" w:rsidTr="002916E4">
        <w:trPr>
          <w:jc w:val="center"/>
        </w:trPr>
        <w:tc>
          <w:tcPr>
            <w:tcW w:w="675" w:type="dxa"/>
            <w:vAlign w:val="center"/>
          </w:tcPr>
          <w:p w:rsidR="00A36022" w:rsidRPr="00C225E9" w:rsidRDefault="00A36022" w:rsidP="00A36022">
            <w:pPr>
              <w:spacing w:line="276" w:lineRule="auto"/>
              <w:jc w:val="center"/>
              <w:rPr>
                <w:rFonts w:asciiTheme="minorHAnsi" w:hAnsiTheme="minorHAnsi" w:cstheme="minorHAnsi"/>
                <w:sz w:val="22"/>
                <w:lang w:val="en-US"/>
              </w:rPr>
            </w:pPr>
            <w:r w:rsidRPr="00C225E9">
              <w:rPr>
                <w:rFonts w:asciiTheme="minorHAnsi" w:hAnsiTheme="minorHAnsi" w:cstheme="minorHAnsi"/>
                <w:sz w:val="22"/>
                <w:lang w:val="en-US"/>
              </w:rPr>
              <w:t>1</w:t>
            </w:r>
          </w:p>
        </w:tc>
        <w:tc>
          <w:tcPr>
            <w:tcW w:w="1985" w:type="dxa"/>
            <w:vAlign w:val="center"/>
          </w:tcPr>
          <w:p w:rsidR="00A36022" w:rsidRPr="00C225E9" w:rsidRDefault="00A36022" w:rsidP="00A36022">
            <w:pPr>
              <w:spacing w:line="276" w:lineRule="auto"/>
              <w:ind w:left="-108" w:right="-108"/>
              <w:jc w:val="center"/>
              <w:rPr>
                <w:rFonts w:asciiTheme="minorHAnsi" w:hAnsiTheme="minorHAnsi" w:cstheme="minorHAnsi"/>
                <w:sz w:val="22"/>
                <w:lang w:val="en-US"/>
              </w:rPr>
            </w:pPr>
            <w:r w:rsidRPr="00C225E9">
              <w:rPr>
                <w:rFonts w:asciiTheme="minorHAnsi" w:hAnsiTheme="minorHAnsi" w:cstheme="minorHAnsi"/>
                <w:sz w:val="22"/>
              </w:rPr>
              <w:t>ΚΙΝΗΤΗΡΕΣ</w:t>
            </w:r>
            <w:r w:rsidRPr="00C225E9">
              <w:rPr>
                <w:rFonts w:asciiTheme="minorHAnsi" w:hAnsiTheme="minorHAnsi" w:cstheme="minorHAnsi"/>
                <w:sz w:val="22"/>
                <w:lang w:val="en-US"/>
              </w:rPr>
              <w:t xml:space="preserve">, </w:t>
            </w:r>
            <w:r w:rsidRPr="00C225E9">
              <w:rPr>
                <w:rFonts w:asciiTheme="minorHAnsi" w:hAnsiTheme="minorHAnsi" w:cstheme="minorHAnsi"/>
                <w:sz w:val="22"/>
              </w:rPr>
              <w:t>ΑΝΤΛΙΕΣ</w:t>
            </w:r>
          </w:p>
        </w:tc>
        <w:tc>
          <w:tcPr>
            <w:tcW w:w="2410" w:type="dxa"/>
            <w:vAlign w:val="center"/>
          </w:tcPr>
          <w:p w:rsidR="00A36022" w:rsidRPr="00C225E9" w:rsidRDefault="00A36022" w:rsidP="00A36022">
            <w:pPr>
              <w:spacing w:line="276" w:lineRule="auto"/>
              <w:jc w:val="center"/>
              <w:rPr>
                <w:rFonts w:asciiTheme="minorHAnsi" w:hAnsiTheme="minorHAnsi" w:cstheme="minorHAnsi"/>
                <w:sz w:val="22"/>
                <w:lang w:val="en-US"/>
              </w:rPr>
            </w:pPr>
            <w:r w:rsidRPr="00C225E9">
              <w:rPr>
                <w:rFonts w:asciiTheme="minorHAnsi" w:hAnsiTheme="minorHAnsi" w:cstheme="minorHAnsi"/>
                <w:sz w:val="22"/>
              </w:rPr>
              <w:t>ΧΑΛΚΟΣ</w:t>
            </w:r>
            <w:r w:rsidRPr="00C225E9">
              <w:rPr>
                <w:rFonts w:asciiTheme="minorHAnsi" w:hAnsiTheme="minorHAnsi" w:cstheme="minorHAnsi"/>
                <w:sz w:val="22"/>
                <w:lang w:val="en-US"/>
              </w:rPr>
              <w:t>-</w:t>
            </w:r>
            <w:r w:rsidRPr="00C225E9">
              <w:rPr>
                <w:rFonts w:asciiTheme="minorHAnsi" w:hAnsiTheme="minorHAnsi" w:cstheme="minorHAnsi"/>
                <w:sz w:val="22"/>
              </w:rPr>
              <w:t>ΟΡΕΙΧΑΛΚΟΣ</w:t>
            </w:r>
            <w:r w:rsidRPr="00C225E9">
              <w:rPr>
                <w:rFonts w:asciiTheme="minorHAnsi" w:hAnsiTheme="minorHAnsi" w:cstheme="minorHAnsi"/>
                <w:sz w:val="22"/>
                <w:lang w:val="en-US"/>
              </w:rPr>
              <w:t>-</w:t>
            </w:r>
            <w:r w:rsidRPr="00C225E9">
              <w:rPr>
                <w:rFonts w:asciiTheme="minorHAnsi" w:hAnsiTheme="minorHAnsi" w:cstheme="minorHAnsi"/>
                <w:sz w:val="22"/>
              </w:rPr>
              <w:t>ΣΙΔΗΡΟΣ</w:t>
            </w:r>
            <w:r w:rsidRPr="00C225E9">
              <w:rPr>
                <w:rFonts w:asciiTheme="minorHAnsi" w:hAnsiTheme="minorHAnsi" w:cstheme="minorHAnsi"/>
                <w:sz w:val="22"/>
                <w:lang w:val="en-US"/>
              </w:rPr>
              <w:t xml:space="preserve"> –</w:t>
            </w:r>
            <w:r w:rsidRPr="00C225E9">
              <w:rPr>
                <w:rFonts w:asciiTheme="minorHAnsi" w:hAnsiTheme="minorHAnsi" w:cstheme="minorHAnsi"/>
                <w:sz w:val="22"/>
              </w:rPr>
              <w:t>ΧΑΛΥΒΑΣ</w:t>
            </w:r>
            <w:r w:rsidRPr="00C225E9">
              <w:rPr>
                <w:rFonts w:asciiTheme="minorHAnsi" w:hAnsiTheme="minorHAnsi" w:cstheme="minorHAnsi"/>
                <w:sz w:val="22"/>
                <w:lang w:val="en-US"/>
              </w:rPr>
              <w:t xml:space="preserve">                 17-04-01 &amp; 17-04-05</w:t>
            </w:r>
          </w:p>
        </w:tc>
        <w:tc>
          <w:tcPr>
            <w:tcW w:w="1134" w:type="dxa"/>
            <w:vAlign w:val="center"/>
          </w:tcPr>
          <w:p w:rsidR="00A36022" w:rsidRPr="00C225E9" w:rsidRDefault="00A36022" w:rsidP="00A36022">
            <w:pPr>
              <w:spacing w:line="276" w:lineRule="auto"/>
              <w:jc w:val="center"/>
              <w:rPr>
                <w:rFonts w:asciiTheme="minorHAnsi" w:hAnsiTheme="minorHAnsi" w:cstheme="minorHAnsi"/>
                <w:sz w:val="22"/>
                <w:lang w:val="en-US"/>
              </w:rPr>
            </w:pPr>
            <w:r w:rsidRPr="00C225E9">
              <w:rPr>
                <w:rFonts w:asciiTheme="minorHAnsi" w:hAnsiTheme="minorHAnsi" w:cstheme="minorHAnsi"/>
                <w:sz w:val="22"/>
                <w:lang w:val="en-US"/>
              </w:rPr>
              <w:t>2000</w:t>
            </w:r>
          </w:p>
        </w:tc>
        <w:tc>
          <w:tcPr>
            <w:tcW w:w="1417" w:type="dxa"/>
            <w:vAlign w:val="center"/>
          </w:tcPr>
          <w:p w:rsidR="00A36022" w:rsidRPr="00C225E9" w:rsidRDefault="00A36022" w:rsidP="00A36022">
            <w:pPr>
              <w:spacing w:line="276" w:lineRule="auto"/>
              <w:jc w:val="center"/>
              <w:rPr>
                <w:rFonts w:asciiTheme="minorHAnsi" w:hAnsiTheme="minorHAnsi" w:cstheme="minorHAnsi"/>
                <w:sz w:val="22"/>
              </w:rPr>
            </w:pPr>
            <w:r w:rsidRPr="00C225E9">
              <w:rPr>
                <w:rFonts w:asciiTheme="minorHAnsi" w:hAnsiTheme="minorHAnsi" w:cstheme="minorHAnsi"/>
                <w:sz w:val="22"/>
                <w:lang w:val="en-US"/>
              </w:rPr>
              <w:t>0,14</w:t>
            </w:r>
          </w:p>
        </w:tc>
        <w:tc>
          <w:tcPr>
            <w:tcW w:w="1485" w:type="dxa"/>
            <w:vAlign w:val="center"/>
          </w:tcPr>
          <w:p w:rsidR="00A36022" w:rsidRPr="00C225E9" w:rsidRDefault="00A36022" w:rsidP="00A36022">
            <w:pPr>
              <w:spacing w:line="276" w:lineRule="auto"/>
              <w:jc w:val="center"/>
              <w:rPr>
                <w:rFonts w:asciiTheme="minorHAnsi" w:hAnsiTheme="minorHAnsi" w:cstheme="minorHAnsi"/>
                <w:sz w:val="22"/>
              </w:rPr>
            </w:pPr>
            <w:r w:rsidRPr="00C225E9">
              <w:rPr>
                <w:rFonts w:asciiTheme="minorHAnsi" w:hAnsiTheme="minorHAnsi" w:cstheme="minorHAnsi"/>
                <w:sz w:val="22"/>
              </w:rPr>
              <w:t>280,00</w:t>
            </w:r>
          </w:p>
        </w:tc>
      </w:tr>
      <w:tr w:rsidR="00A36022" w:rsidRPr="00C225E9" w:rsidTr="002916E4">
        <w:trPr>
          <w:jc w:val="center"/>
        </w:trPr>
        <w:tc>
          <w:tcPr>
            <w:tcW w:w="675" w:type="dxa"/>
            <w:vAlign w:val="center"/>
          </w:tcPr>
          <w:p w:rsidR="00A36022" w:rsidRPr="00C225E9" w:rsidRDefault="00A36022" w:rsidP="00A36022">
            <w:pPr>
              <w:spacing w:line="276" w:lineRule="auto"/>
              <w:jc w:val="center"/>
              <w:rPr>
                <w:rFonts w:asciiTheme="minorHAnsi" w:hAnsiTheme="minorHAnsi" w:cstheme="minorHAnsi"/>
                <w:sz w:val="22"/>
                <w:lang w:val="en-US"/>
              </w:rPr>
            </w:pPr>
            <w:r w:rsidRPr="00C225E9">
              <w:rPr>
                <w:rFonts w:asciiTheme="minorHAnsi" w:hAnsiTheme="minorHAnsi" w:cstheme="minorHAnsi"/>
                <w:sz w:val="22"/>
                <w:lang w:val="en-US"/>
              </w:rPr>
              <w:t>2</w:t>
            </w:r>
          </w:p>
        </w:tc>
        <w:tc>
          <w:tcPr>
            <w:tcW w:w="1985" w:type="dxa"/>
            <w:vAlign w:val="center"/>
          </w:tcPr>
          <w:p w:rsidR="00A36022" w:rsidRPr="00C225E9" w:rsidRDefault="00A36022" w:rsidP="00A36022">
            <w:pPr>
              <w:spacing w:line="276" w:lineRule="auto"/>
              <w:ind w:left="-108" w:right="-108"/>
              <w:jc w:val="center"/>
              <w:rPr>
                <w:rFonts w:asciiTheme="minorHAnsi" w:hAnsiTheme="minorHAnsi" w:cstheme="minorHAnsi"/>
                <w:sz w:val="22"/>
                <w:lang w:val="en-US"/>
              </w:rPr>
            </w:pPr>
            <w:r w:rsidRPr="00C225E9">
              <w:rPr>
                <w:rFonts w:asciiTheme="minorHAnsi" w:hAnsiTheme="minorHAnsi" w:cstheme="minorHAnsi"/>
                <w:sz w:val="22"/>
              </w:rPr>
              <w:t>ΣΩΛΗΝΕΣ</w:t>
            </w:r>
          </w:p>
        </w:tc>
        <w:tc>
          <w:tcPr>
            <w:tcW w:w="2410" w:type="dxa"/>
            <w:vAlign w:val="center"/>
          </w:tcPr>
          <w:p w:rsidR="00A36022" w:rsidRPr="00C225E9" w:rsidRDefault="00A36022" w:rsidP="00A36022">
            <w:pPr>
              <w:spacing w:line="276" w:lineRule="auto"/>
              <w:jc w:val="center"/>
              <w:rPr>
                <w:rFonts w:asciiTheme="minorHAnsi" w:hAnsiTheme="minorHAnsi" w:cstheme="minorHAnsi"/>
                <w:sz w:val="22"/>
              </w:rPr>
            </w:pPr>
            <w:r w:rsidRPr="00C225E9">
              <w:rPr>
                <w:rFonts w:asciiTheme="minorHAnsi" w:hAnsiTheme="minorHAnsi" w:cstheme="minorHAnsi"/>
                <w:sz w:val="22"/>
              </w:rPr>
              <w:t>ΣΙΔΗΡΟΣ</w:t>
            </w:r>
            <w:r w:rsidRPr="00C225E9">
              <w:rPr>
                <w:rFonts w:asciiTheme="minorHAnsi" w:hAnsiTheme="minorHAnsi" w:cstheme="minorHAnsi"/>
                <w:sz w:val="22"/>
                <w:lang w:val="en-US"/>
              </w:rPr>
              <w:t xml:space="preserve"> –</w:t>
            </w:r>
            <w:r w:rsidRPr="00C225E9">
              <w:rPr>
                <w:rFonts w:asciiTheme="minorHAnsi" w:hAnsiTheme="minorHAnsi" w:cstheme="minorHAnsi"/>
                <w:sz w:val="22"/>
              </w:rPr>
              <w:t>ΧΑΛΥΒΑΣ 17-04-05</w:t>
            </w:r>
          </w:p>
        </w:tc>
        <w:tc>
          <w:tcPr>
            <w:tcW w:w="1134" w:type="dxa"/>
            <w:vAlign w:val="center"/>
          </w:tcPr>
          <w:p w:rsidR="00A36022" w:rsidRPr="00C225E9" w:rsidRDefault="00A36022" w:rsidP="00A36022">
            <w:pPr>
              <w:spacing w:line="276" w:lineRule="auto"/>
              <w:jc w:val="center"/>
              <w:rPr>
                <w:rFonts w:asciiTheme="minorHAnsi" w:hAnsiTheme="minorHAnsi" w:cstheme="minorHAnsi"/>
                <w:sz w:val="22"/>
              </w:rPr>
            </w:pPr>
            <w:r w:rsidRPr="00C225E9">
              <w:rPr>
                <w:rFonts w:asciiTheme="minorHAnsi" w:hAnsiTheme="minorHAnsi" w:cstheme="minorHAnsi"/>
                <w:sz w:val="22"/>
              </w:rPr>
              <w:t>1000</w:t>
            </w:r>
          </w:p>
        </w:tc>
        <w:tc>
          <w:tcPr>
            <w:tcW w:w="1417" w:type="dxa"/>
            <w:vAlign w:val="center"/>
          </w:tcPr>
          <w:p w:rsidR="00A36022" w:rsidRPr="00C225E9" w:rsidRDefault="00A36022" w:rsidP="00A36022">
            <w:pPr>
              <w:spacing w:line="276" w:lineRule="auto"/>
              <w:jc w:val="center"/>
              <w:rPr>
                <w:rFonts w:asciiTheme="minorHAnsi" w:hAnsiTheme="minorHAnsi" w:cstheme="minorHAnsi"/>
                <w:sz w:val="22"/>
                <w:lang w:val="en-US"/>
              </w:rPr>
            </w:pPr>
            <w:r w:rsidRPr="00C225E9">
              <w:rPr>
                <w:rFonts w:asciiTheme="minorHAnsi" w:hAnsiTheme="minorHAnsi" w:cstheme="minorHAnsi"/>
                <w:sz w:val="22"/>
                <w:lang w:val="en-US"/>
              </w:rPr>
              <w:t>0,11</w:t>
            </w:r>
          </w:p>
        </w:tc>
        <w:tc>
          <w:tcPr>
            <w:tcW w:w="1485" w:type="dxa"/>
            <w:vAlign w:val="center"/>
          </w:tcPr>
          <w:p w:rsidR="00A36022" w:rsidRPr="00C225E9" w:rsidRDefault="00A36022" w:rsidP="00A36022">
            <w:pPr>
              <w:spacing w:line="276" w:lineRule="auto"/>
              <w:jc w:val="center"/>
              <w:rPr>
                <w:rFonts w:asciiTheme="minorHAnsi" w:hAnsiTheme="minorHAnsi" w:cstheme="minorHAnsi"/>
                <w:sz w:val="22"/>
              </w:rPr>
            </w:pPr>
            <w:r w:rsidRPr="00C225E9">
              <w:rPr>
                <w:rFonts w:asciiTheme="minorHAnsi" w:hAnsiTheme="minorHAnsi" w:cstheme="minorHAnsi"/>
                <w:sz w:val="22"/>
              </w:rPr>
              <w:t>110,00</w:t>
            </w:r>
          </w:p>
        </w:tc>
      </w:tr>
      <w:tr w:rsidR="00A36022" w:rsidRPr="00C225E9" w:rsidTr="002916E4">
        <w:trPr>
          <w:jc w:val="center"/>
        </w:trPr>
        <w:tc>
          <w:tcPr>
            <w:tcW w:w="675" w:type="dxa"/>
            <w:vAlign w:val="center"/>
          </w:tcPr>
          <w:p w:rsidR="00A36022" w:rsidRPr="00C225E9" w:rsidRDefault="00A36022" w:rsidP="00A36022">
            <w:pPr>
              <w:spacing w:line="276" w:lineRule="auto"/>
              <w:jc w:val="center"/>
              <w:rPr>
                <w:rFonts w:asciiTheme="minorHAnsi" w:hAnsiTheme="minorHAnsi" w:cstheme="minorHAnsi"/>
                <w:sz w:val="22"/>
              </w:rPr>
            </w:pPr>
            <w:r w:rsidRPr="00C225E9">
              <w:rPr>
                <w:rFonts w:asciiTheme="minorHAnsi" w:hAnsiTheme="minorHAnsi" w:cstheme="minorHAnsi"/>
                <w:sz w:val="22"/>
              </w:rPr>
              <w:t>3</w:t>
            </w:r>
          </w:p>
        </w:tc>
        <w:tc>
          <w:tcPr>
            <w:tcW w:w="1985" w:type="dxa"/>
            <w:vAlign w:val="center"/>
          </w:tcPr>
          <w:p w:rsidR="00A36022" w:rsidRPr="00C225E9" w:rsidRDefault="00A36022" w:rsidP="00A36022">
            <w:pPr>
              <w:spacing w:line="276" w:lineRule="auto"/>
              <w:ind w:left="-108" w:right="-108"/>
              <w:jc w:val="center"/>
              <w:rPr>
                <w:rFonts w:asciiTheme="minorHAnsi" w:hAnsiTheme="minorHAnsi" w:cstheme="minorHAnsi"/>
                <w:sz w:val="22"/>
              </w:rPr>
            </w:pPr>
            <w:r w:rsidRPr="00C225E9">
              <w:rPr>
                <w:rFonts w:asciiTheme="minorHAnsi" w:hAnsiTheme="minorHAnsi" w:cstheme="minorHAnsi"/>
                <w:sz w:val="22"/>
              </w:rPr>
              <w:t>ΣΙΔΗΡΙΚΑ</w:t>
            </w:r>
          </w:p>
        </w:tc>
        <w:tc>
          <w:tcPr>
            <w:tcW w:w="2410" w:type="dxa"/>
            <w:vAlign w:val="center"/>
          </w:tcPr>
          <w:p w:rsidR="00A36022" w:rsidRPr="00C225E9" w:rsidRDefault="00A36022" w:rsidP="00A36022">
            <w:pPr>
              <w:spacing w:line="276" w:lineRule="auto"/>
              <w:jc w:val="center"/>
              <w:rPr>
                <w:rFonts w:asciiTheme="minorHAnsi" w:hAnsiTheme="minorHAnsi" w:cstheme="minorHAnsi"/>
                <w:sz w:val="22"/>
              </w:rPr>
            </w:pPr>
            <w:r w:rsidRPr="00C225E9">
              <w:rPr>
                <w:rFonts w:asciiTheme="minorHAnsi" w:hAnsiTheme="minorHAnsi" w:cstheme="minorHAnsi"/>
                <w:sz w:val="22"/>
              </w:rPr>
              <w:t>ΣΙΔΗΡΟΣ –ΧΑΛΥΒΑΣ 17-04-05</w:t>
            </w:r>
          </w:p>
        </w:tc>
        <w:tc>
          <w:tcPr>
            <w:tcW w:w="1134" w:type="dxa"/>
            <w:vAlign w:val="center"/>
          </w:tcPr>
          <w:p w:rsidR="00A36022" w:rsidRPr="00C225E9" w:rsidRDefault="00A36022" w:rsidP="00A36022">
            <w:pPr>
              <w:spacing w:line="276" w:lineRule="auto"/>
              <w:jc w:val="center"/>
              <w:rPr>
                <w:rFonts w:asciiTheme="minorHAnsi" w:hAnsiTheme="minorHAnsi" w:cstheme="minorHAnsi"/>
                <w:sz w:val="22"/>
              </w:rPr>
            </w:pPr>
            <w:r>
              <w:rPr>
                <w:rFonts w:asciiTheme="minorHAnsi" w:hAnsiTheme="minorHAnsi" w:cstheme="minorHAnsi"/>
                <w:sz w:val="22"/>
              </w:rPr>
              <w:t>10</w:t>
            </w:r>
            <w:r w:rsidRPr="00C225E9">
              <w:rPr>
                <w:rFonts w:asciiTheme="minorHAnsi" w:hAnsiTheme="minorHAnsi" w:cstheme="minorHAnsi"/>
                <w:sz w:val="22"/>
              </w:rPr>
              <w:t>00</w:t>
            </w:r>
          </w:p>
        </w:tc>
        <w:tc>
          <w:tcPr>
            <w:tcW w:w="1417" w:type="dxa"/>
            <w:vAlign w:val="center"/>
          </w:tcPr>
          <w:p w:rsidR="00A36022" w:rsidRPr="00C225E9" w:rsidRDefault="00A36022" w:rsidP="00A36022">
            <w:pPr>
              <w:spacing w:line="276" w:lineRule="auto"/>
              <w:jc w:val="center"/>
              <w:rPr>
                <w:rFonts w:asciiTheme="minorHAnsi" w:hAnsiTheme="minorHAnsi" w:cstheme="minorHAnsi"/>
                <w:sz w:val="22"/>
                <w:lang w:val="en-US"/>
              </w:rPr>
            </w:pPr>
            <w:r w:rsidRPr="00C225E9">
              <w:rPr>
                <w:rFonts w:asciiTheme="minorHAnsi" w:hAnsiTheme="minorHAnsi" w:cstheme="minorHAnsi"/>
                <w:sz w:val="22"/>
                <w:lang w:val="en-US"/>
              </w:rPr>
              <w:t>0,11</w:t>
            </w:r>
          </w:p>
        </w:tc>
        <w:tc>
          <w:tcPr>
            <w:tcW w:w="1485" w:type="dxa"/>
            <w:vAlign w:val="center"/>
          </w:tcPr>
          <w:p w:rsidR="00A36022" w:rsidRPr="00C225E9" w:rsidRDefault="00A36022" w:rsidP="00A36022">
            <w:pPr>
              <w:spacing w:line="276" w:lineRule="auto"/>
              <w:jc w:val="center"/>
              <w:rPr>
                <w:rFonts w:asciiTheme="minorHAnsi" w:hAnsiTheme="minorHAnsi" w:cstheme="minorHAnsi"/>
                <w:sz w:val="22"/>
              </w:rPr>
            </w:pPr>
            <w:r>
              <w:rPr>
                <w:rFonts w:asciiTheme="minorHAnsi" w:hAnsiTheme="minorHAnsi" w:cstheme="minorHAnsi"/>
                <w:sz w:val="22"/>
              </w:rPr>
              <w:t>110</w:t>
            </w:r>
            <w:r w:rsidRPr="00C225E9">
              <w:rPr>
                <w:rFonts w:asciiTheme="minorHAnsi" w:hAnsiTheme="minorHAnsi" w:cstheme="minorHAnsi"/>
                <w:sz w:val="22"/>
              </w:rPr>
              <w:t>,00</w:t>
            </w:r>
          </w:p>
        </w:tc>
      </w:tr>
      <w:tr w:rsidR="00A36022" w:rsidRPr="00C225E9" w:rsidTr="002916E4">
        <w:trPr>
          <w:jc w:val="center"/>
        </w:trPr>
        <w:tc>
          <w:tcPr>
            <w:tcW w:w="675" w:type="dxa"/>
            <w:vAlign w:val="center"/>
          </w:tcPr>
          <w:p w:rsidR="00A36022" w:rsidRPr="00C225E9" w:rsidRDefault="00A36022" w:rsidP="00A36022">
            <w:pPr>
              <w:spacing w:line="276" w:lineRule="auto"/>
              <w:jc w:val="center"/>
              <w:rPr>
                <w:rFonts w:asciiTheme="minorHAnsi" w:hAnsiTheme="minorHAnsi" w:cstheme="minorHAnsi"/>
                <w:sz w:val="22"/>
              </w:rPr>
            </w:pPr>
            <w:r w:rsidRPr="00C225E9">
              <w:rPr>
                <w:rFonts w:asciiTheme="minorHAnsi" w:hAnsiTheme="minorHAnsi" w:cstheme="minorHAnsi"/>
                <w:sz w:val="22"/>
              </w:rPr>
              <w:t>4</w:t>
            </w:r>
          </w:p>
        </w:tc>
        <w:tc>
          <w:tcPr>
            <w:tcW w:w="1985" w:type="dxa"/>
            <w:vAlign w:val="center"/>
          </w:tcPr>
          <w:p w:rsidR="00A36022" w:rsidRPr="00C225E9" w:rsidRDefault="00A36022" w:rsidP="00A36022">
            <w:pPr>
              <w:spacing w:line="276" w:lineRule="auto"/>
              <w:ind w:left="-108" w:right="-108"/>
              <w:jc w:val="center"/>
              <w:rPr>
                <w:rFonts w:asciiTheme="minorHAnsi" w:hAnsiTheme="minorHAnsi" w:cstheme="minorHAnsi"/>
                <w:sz w:val="22"/>
              </w:rPr>
            </w:pPr>
            <w:r w:rsidRPr="00C225E9">
              <w:rPr>
                <w:rFonts w:asciiTheme="minorHAnsi" w:hAnsiTheme="minorHAnsi" w:cstheme="minorHAnsi"/>
                <w:sz w:val="22"/>
              </w:rPr>
              <w:t>ΠΡΕΣ</w:t>
            </w:r>
            <w:r w:rsidRPr="00C225E9">
              <w:rPr>
                <w:rFonts w:asciiTheme="minorHAnsi" w:hAnsiTheme="minorHAnsi" w:cstheme="minorHAnsi"/>
                <w:sz w:val="22"/>
                <w:lang w:val="en-US"/>
              </w:rPr>
              <w:t>A (ANTRITZ-10IP</w:t>
            </w:r>
            <w:r w:rsidRPr="00C225E9">
              <w:rPr>
                <w:rFonts w:asciiTheme="minorHAnsi" w:hAnsiTheme="minorHAnsi" w:cstheme="minorHAnsi"/>
                <w:sz w:val="22"/>
              </w:rPr>
              <w:t>)</w:t>
            </w:r>
          </w:p>
        </w:tc>
        <w:tc>
          <w:tcPr>
            <w:tcW w:w="2410" w:type="dxa"/>
            <w:vAlign w:val="center"/>
          </w:tcPr>
          <w:p w:rsidR="00A36022" w:rsidRPr="00C225E9" w:rsidRDefault="00A36022" w:rsidP="00A36022">
            <w:pPr>
              <w:spacing w:line="276" w:lineRule="auto"/>
              <w:jc w:val="center"/>
              <w:rPr>
                <w:rFonts w:asciiTheme="minorHAnsi" w:hAnsiTheme="minorHAnsi" w:cstheme="minorHAnsi"/>
                <w:sz w:val="22"/>
              </w:rPr>
            </w:pPr>
            <w:r w:rsidRPr="00C225E9">
              <w:rPr>
                <w:rFonts w:asciiTheme="minorHAnsi" w:hAnsiTheme="minorHAnsi" w:cstheme="minorHAnsi"/>
                <w:sz w:val="22"/>
              </w:rPr>
              <w:t>ΣΙΔΗΡΟΣ –ΧΑΛΥΒΑΣ 17-04-05</w:t>
            </w:r>
          </w:p>
        </w:tc>
        <w:tc>
          <w:tcPr>
            <w:tcW w:w="1134" w:type="dxa"/>
            <w:vAlign w:val="center"/>
          </w:tcPr>
          <w:p w:rsidR="00A36022" w:rsidRPr="00C225E9" w:rsidRDefault="00A36022" w:rsidP="00A36022">
            <w:pPr>
              <w:spacing w:line="276" w:lineRule="auto"/>
              <w:jc w:val="center"/>
              <w:rPr>
                <w:rFonts w:asciiTheme="minorHAnsi" w:hAnsiTheme="minorHAnsi" w:cstheme="minorHAnsi"/>
                <w:sz w:val="22"/>
                <w:lang w:val="en-US"/>
              </w:rPr>
            </w:pPr>
            <w:r w:rsidRPr="00C225E9">
              <w:rPr>
                <w:rFonts w:asciiTheme="minorHAnsi" w:hAnsiTheme="minorHAnsi" w:cstheme="minorHAnsi"/>
                <w:sz w:val="22"/>
                <w:lang w:val="en-US"/>
              </w:rPr>
              <w:t>3</w:t>
            </w:r>
            <w:r w:rsidRPr="00C225E9">
              <w:rPr>
                <w:rFonts w:asciiTheme="minorHAnsi" w:hAnsiTheme="minorHAnsi" w:cstheme="minorHAnsi"/>
                <w:sz w:val="22"/>
              </w:rPr>
              <w:t>0</w:t>
            </w:r>
            <w:r w:rsidRPr="00C225E9">
              <w:rPr>
                <w:rFonts w:asciiTheme="minorHAnsi" w:hAnsiTheme="minorHAnsi" w:cstheme="minorHAnsi"/>
                <w:sz w:val="22"/>
                <w:lang w:val="en-US"/>
              </w:rPr>
              <w:t>00</w:t>
            </w:r>
          </w:p>
        </w:tc>
        <w:tc>
          <w:tcPr>
            <w:tcW w:w="1417" w:type="dxa"/>
            <w:vAlign w:val="center"/>
          </w:tcPr>
          <w:p w:rsidR="00A36022" w:rsidRPr="00C225E9" w:rsidRDefault="00A36022" w:rsidP="00A36022">
            <w:pPr>
              <w:spacing w:line="276" w:lineRule="auto"/>
              <w:jc w:val="center"/>
              <w:rPr>
                <w:rFonts w:asciiTheme="minorHAnsi" w:hAnsiTheme="minorHAnsi" w:cstheme="minorHAnsi"/>
                <w:sz w:val="22"/>
                <w:lang w:val="en-US"/>
              </w:rPr>
            </w:pPr>
            <w:r w:rsidRPr="00C225E9">
              <w:rPr>
                <w:rFonts w:asciiTheme="minorHAnsi" w:hAnsiTheme="minorHAnsi" w:cstheme="minorHAnsi"/>
                <w:sz w:val="22"/>
                <w:lang w:val="en-US"/>
              </w:rPr>
              <w:t>0,11</w:t>
            </w:r>
          </w:p>
        </w:tc>
        <w:tc>
          <w:tcPr>
            <w:tcW w:w="1485" w:type="dxa"/>
            <w:vAlign w:val="center"/>
          </w:tcPr>
          <w:p w:rsidR="00A36022" w:rsidRPr="00C225E9" w:rsidRDefault="00A36022" w:rsidP="00A36022">
            <w:pPr>
              <w:spacing w:line="276" w:lineRule="auto"/>
              <w:jc w:val="center"/>
              <w:rPr>
                <w:rFonts w:asciiTheme="minorHAnsi" w:hAnsiTheme="minorHAnsi" w:cstheme="minorHAnsi"/>
                <w:sz w:val="22"/>
              </w:rPr>
            </w:pPr>
            <w:r w:rsidRPr="00C225E9">
              <w:rPr>
                <w:rFonts w:asciiTheme="minorHAnsi" w:hAnsiTheme="minorHAnsi" w:cstheme="minorHAnsi"/>
                <w:sz w:val="22"/>
              </w:rPr>
              <w:t>330,00</w:t>
            </w:r>
          </w:p>
        </w:tc>
      </w:tr>
      <w:tr w:rsidR="00A36022" w:rsidRPr="00C225E9" w:rsidTr="002916E4">
        <w:trPr>
          <w:jc w:val="center"/>
        </w:trPr>
        <w:tc>
          <w:tcPr>
            <w:tcW w:w="675" w:type="dxa"/>
            <w:vAlign w:val="center"/>
          </w:tcPr>
          <w:p w:rsidR="00A36022" w:rsidRPr="00C225E9" w:rsidRDefault="00A36022" w:rsidP="00A36022">
            <w:pPr>
              <w:spacing w:line="276" w:lineRule="auto"/>
              <w:jc w:val="center"/>
              <w:rPr>
                <w:rFonts w:asciiTheme="minorHAnsi" w:hAnsiTheme="minorHAnsi" w:cstheme="minorHAnsi"/>
                <w:sz w:val="22"/>
              </w:rPr>
            </w:pPr>
            <w:r w:rsidRPr="00C225E9">
              <w:rPr>
                <w:rFonts w:asciiTheme="minorHAnsi" w:hAnsiTheme="minorHAnsi" w:cstheme="minorHAnsi"/>
                <w:sz w:val="22"/>
              </w:rPr>
              <w:t>5</w:t>
            </w:r>
          </w:p>
        </w:tc>
        <w:tc>
          <w:tcPr>
            <w:tcW w:w="1985" w:type="dxa"/>
            <w:vAlign w:val="center"/>
          </w:tcPr>
          <w:p w:rsidR="00A36022" w:rsidRPr="00C225E9" w:rsidRDefault="00A36022" w:rsidP="00A36022">
            <w:pPr>
              <w:spacing w:line="276" w:lineRule="auto"/>
              <w:ind w:left="-108" w:right="-108"/>
              <w:jc w:val="center"/>
              <w:rPr>
                <w:rFonts w:asciiTheme="minorHAnsi" w:hAnsiTheme="minorHAnsi" w:cstheme="minorHAnsi"/>
                <w:sz w:val="22"/>
              </w:rPr>
            </w:pPr>
            <w:r w:rsidRPr="00C225E9">
              <w:rPr>
                <w:rFonts w:asciiTheme="minorHAnsi" w:hAnsiTheme="minorHAnsi" w:cstheme="minorHAnsi"/>
                <w:sz w:val="22"/>
              </w:rPr>
              <w:t xml:space="preserve">ΠΡΕΣΑ </w:t>
            </w:r>
            <w:r w:rsidRPr="00C225E9">
              <w:rPr>
                <w:rFonts w:asciiTheme="minorHAnsi" w:hAnsiTheme="minorHAnsi" w:cstheme="minorHAnsi"/>
                <w:sz w:val="22"/>
                <w:lang w:val="en-US"/>
              </w:rPr>
              <w:t xml:space="preserve"> (ANTRITZ</w:t>
            </w:r>
            <w:r w:rsidRPr="00C225E9">
              <w:rPr>
                <w:rFonts w:asciiTheme="minorHAnsi" w:hAnsiTheme="minorHAnsi" w:cstheme="minorHAnsi"/>
                <w:sz w:val="22"/>
              </w:rPr>
              <w:t>-</w:t>
            </w:r>
            <w:r w:rsidRPr="00C225E9">
              <w:rPr>
                <w:rFonts w:asciiTheme="minorHAnsi" w:hAnsiTheme="minorHAnsi" w:cstheme="minorHAnsi"/>
                <w:sz w:val="22"/>
                <w:lang w:val="en-US"/>
              </w:rPr>
              <w:t>PPE 1000</w:t>
            </w:r>
            <w:r w:rsidRPr="00C225E9">
              <w:rPr>
                <w:rFonts w:asciiTheme="minorHAnsi" w:hAnsiTheme="minorHAnsi" w:cstheme="minorHAnsi"/>
                <w:sz w:val="22"/>
              </w:rPr>
              <w:t>)</w:t>
            </w:r>
          </w:p>
        </w:tc>
        <w:tc>
          <w:tcPr>
            <w:tcW w:w="2410" w:type="dxa"/>
            <w:vAlign w:val="center"/>
          </w:tcPr>
          <w:p w:rsidR="00A36022" w:rsidRPr="00C225E9" w:rsidRDefault="00A36022" w:rsidP="00A36022">
            <w:pPr>
              <w:spacing w:line="276" w:lineRule="auto"/>
              <w:jc w:val="center"/>
              <w:rPr>
                <w:rFonts w:asciiTheme="minorHAnsi" w:hAnsiTheme="minorHAnsi" w:cstheme="minorHAnsi"/>
                <w:sz w:val="22"/>
              </w:rPr>
            </w:pPr>
            <w:r w:rsidRPr="00C225E9">
              <w:rPr>
                <w:rFonts w:asciiTheme="minorHAnsi" w:hAnsiTheme="minorHAnsi" w:cstheme="minorHAnsi"/>
                <w:sz w:val="22"/>
              </w:rPr>
              <w:t>ΣΙΔΗΡΟΣ –ΧΑΛΥΒΑΣ 17-04-05</w:t>
            </w:r>
          </w:p>
        </w:tc>
        <w:tc>
          <w:tcPr>
            <w:tcW w:w="1134" w:type="dxa"/>
            <w:vAlign w:val="center"/>
          </w:tcPr>
          <w:p w:rsidR="00A36022" w:rsidRPr="00C225E9" w:rsidRDefault="00A36022" w:rsidP="00A36022">
            <w:pPr>
              <w:spacing w:line="276" w:lineRule="auto"/>
              <w:jc w:val="center"/>
              <w:rPr>
                <w:rFonts w:asciiTheme="minorHAnsi" w:hAnsiTheme="minorHAnsi" w:cstheme="minorHAnsi"/>
                <w:sz w:val="22"/>
                <w:lang w:val="en-US"/>
              </w:rPr>
            </w:pPr>
            <w:r w:rsidRPr="00C225E9">
              <w:rPr>
                <w:rFonts w:asciiTheme="minorHAnsi" w:hAnsiTheme="minorHAnsi" w:cstheme="minorHAnsi"/>
                <w:sz w:val="22"/>
                <w:lang w:val="en-US"/>
              </w:rPr>
              <w:t>3</w:t>
            </w:r>
            <w:r w:rsidRPr="00C225E9">
              <w:rPr>
                <w:rFonts w:asciiTheme="minorHAnsi" w:hAnsiTheme="minorHAnsi" w:cstheme="minorHAnsi"/>
                <w:sz w:val="22"/>
              </w:rPr>
              <w:t>0</w:t>
            </w:r>
            <w:r w:rsidRPr="00C225E9">
              <w:rPr>
                <w:rFonts w:asciiTheme="minorHAnsi" w:hAnsiTheme="minorHAnsi" w:cstheme="minorHAnsi"/>
                <w:sz w:val="22"/>
                <w:lang w:val="en-US"/>
              </w:rPr>
              <w:t>00</w:t>
            </w:r>
          </w:p>
        </w:tc>
        <w:tc>
          <w:tcPr>
            <w:tcW w:w="1417" w:type="dxa"/>
            <w:vAlign w:val="center"/>
          </w:tcPr>
          <w:p w:rsidR="00A36022" w:rsidRPr="00C225E9" w:rsidRDefault="00A36022" w:rsidP="00A36022">
            <w:pPr>
              <w:spacing w:line="276" w:lineRule="auto"/>
              <w:jc w:val="center"/>
              <w:rPr>
                <w:rFonts w:asciiTheme="minorHAnsi" w:hAnsiTheme="minorHAnsi" w:cstheme="minorHAnsi"/>
                <w:sz w:val="22"/>
                <w:lang w:val="en-US"/>
              </w:rPr>
            </w:pPr>
            <w:r w:rsidRPr="00C225E9">
              <w:rPr>
                <w:rFonts w:asciiTheme="minorHAnsi" w:hAnsiTheme="minorHAnsi" w:cstheme="minorHAnsi"/>
                <w:sz w:val="22"/>
                <w:lang w:val="en-US"/>
              </w:rPr>
              <w:t>0,11</w:t>
            </w:r>
          </w:p>
        </w:tc>
        <w:tc>
          <w:tcPr>
            <w:tcW w:w="1485" w:type="dxa"/>
            <w:vAlign w:val="center"/>
          </w:tcPr>
          <w:p w:rsidR="00A36022" w:rsidRPr="00C225E9" w:rsidRDefault="00A36022" w:rsidP="00A36022">
            <w:pPr>
              <w:spacing w:line="276" w:lineRule="auto"/>
              <w:jc w:val="center"/>
              <w:rPr>
                <w:rFonts w:asciiTheme="minorHAnsi" w:hAnsiTheme="minorHAnsi" w:cstheme="minorHAnsi"/>
                <w:sz w:val="22"/>
              </w:rPr>
            </w:pPr>
            <w:r w:rsidRPr="00C225E9">
              <w:rPr>
                <w:rFonts w:asciiTheme="minorHAnsi" w:hAnsiTheme="minorHAnsi" w:cstheme="minorHAnsi"/>
                <w:sz w:val="22"/>
              </w:rPr>
              <w:t>330,00</w:t>
            </w:r>
          </w:p>
        </w:tc>
      </w:tr>
      <w:tr w:rsidR="00A36022" w:rsidRPr="00C225E9" w:rsidTr="002916E4">
        <w:trPr>
          <w:jc w:val="center"/>
        </w:trPr>
        <w:tc>
          <w:tcPr>
            <w:tcW w:w="675" w:type="dxa"/>
            <w:vAlign w:val="center"/>
          </w:tcPr>
          <w:p w:rsidR="00A36022" w:rsidRPr="00C225E9" w:rsidRDefault="00A36022" w:rsidP="00A36022">
            <w:pPr>
              <w:spacing w:line="276" w:lineRule="auto"/>
              <w:jc w:val="center"/>
              <w:rPr>
                <w:rFonts w:asciiTheme="minorHAnsi" w:hAnsiTheme="minorHAnsi" w:cstheme="minorHAnsi"/>
                <w:sz w:val="22"/>
              </w:rPr>
            </w:pPr>
            <w:r w:rsidRPr="00C225E9">
              <w:rPr>
                <w:rFonts w:asciiTheme="minorHAnsi" w:hAnsiTheme="minorHAnsi" w:cstheme="minorHAnsi"/>
                <w:sz w:val="22"/>
              </w:rPr>
              <w:t>6</w:t>
            </w:r>
          </w:p>
        </w:tc>
        <w:tc>
          <w:tcPr>
            <w:tcW w:w="1985" w:type="dxa"/>
            <w:vAlign w:val="center"/>
          </w:tcPr>
          <w:p w:rsidR="00A36022" w:rsidRPr="00C225E9" w:rsidRDefault="00A36022" w:rsidP="00A36022">
            <w:pPr>
              <w:spacing w:line="276" w:lineRule="auto"/>
              <w:ind w:left="-108" w:right="-108"/>
              <w:jc w:val="center"/>
              <w:rPr>
                <w:rFonts w:asciiTheme="minorHAnsi" w:hAnsiTheme="minorHAnsi" w:cstheme="minorHAnsi"/>
                <w:sz w:val="22"/>
              </w:rPr>
            </w:pPr>
            <w:r w:rsidRPr="00C225E9">
              <w:rPr>
                <w:rFonts w:asciiTheme="minorHAnsi" w:hAnsiTheme="minorHAnsi" w:cstheme="minorHAnsi"/>
                <w:sz w:val="22"/>
              </w:rPr>
              <w:t>ΜΠΑΤΑΡΙΕΣ &amp; ΣΥΣΣΩΡΕΥΤΕΣ</w:t>
            </w:r>
          </w:p>
        </w:tc>
        <w:tc>
          <w:tcPr>
            <w:tcW w:w="2410" w:type="dxa"/>
            <w:vAlign w:val="center"/>
          </w:tcPr>
          <w:p w:rsidR="00A36022" w:rsidRPr="00C225E9" w:rsidRDefault="00A36022" w:rsidP="00A36022">
            <w:pPr>
              <w:spacing w:line="276" w:lineRule="auto"/>
              <w:ind w:left="-108" w:right="-108"/>
              <w:jc w:val="center"/>
              <w:rPr>
                <w:rFonts w:asciiTheme="minorHAnsi" w:hAnsiTheme="minorHAnsi" w:cstheme="minorHAnsi"/>
                <w:sz w:val="22"/>
              </w:rPr>
            </w:pPr>
            <w:r w:rsidRPr="00C225E9">
              <w:rPr>
                <w:rFonts w:asciiTheme="minorHAnsi" w:hAnsiTheme="minorHAnsi" w:cstheme="minorHAnsi"/>
                <w:sz w:val="22"/>
              </w:rPr>
              <w:t xml:space="preserve">ΜΠΑΤΑΡΙΕΣ &amp; ΣΥΣΣΩΡΕΥΤΕΣ </w:t>
            </w:r>
            <w:r w:rsidR="00C77AE3">
              <w:rPr>
                <w:rFonts w:asciiTheme="minorHAnsi" w:hAnsiTheme="minorHAnsi" w:cstheme="minorHAnsi"/>
                <w:sz w:val="22"/>
              </w:rPr>
              <w:t>16-06-01*</w:t>
            </w:r>
          </w:p>
        </w:tc>
        <w:tc>
          <w:tcPr>
            <w:tcW w:w="1134" w:type="dxa"/>
            <w:vAlign w:val="center"/>
          </w:tcPr>
          <w:p w:rsidR="00A36022" w:rsidRPr="00C225E9" w:rsidRDefault="00A36022" w:rsidP="00A36022">
            <w:pPr>
              <w:spacing w:line="276" w:lineRule="auto"/>
              <w:jc w:val="center"/>
              <w:rPr>
                <w:rFonts w:asciiTheme="minorHAnsi" w:hAnsiTheme="minorHAnsi" w:cstheme="minorHAnsi"/>
                <w:sz w:val="22"/>
              </w:rPr>
            </w:pPr>
            <w:r>
              <w:rPr>
                <w:rFonts w:asciiTheme="minorHAnsi" w:hAnsiTheme="minorHAnsi" w:cstheme="minorHAnsi"/>
                <w:sz w:val="22"/>
              </w:rPr>
              <w:t>200</w:t>
            </w:r>
          </w:p>
        </w:tc>
        <w:tc>
          <w:tcPr>
            <w:tcW w:w="1417" w:type="dxa"/>
            <w:vAlign w:val="center"/>
          </w:tcPr>
          <w:p w:rsidR="00A36022" w:rsidRPr="00C225E9" w:rsidRDefault="00A36022" w:rsidP="00A36022">
            <w:pPr>
              <w:spacing w:line="276" w:lineRule="auto"/>
              <w:jc w:val="center"/>
              <w:rPr>
                <w:rFonts w:asciiTheme="minorHAnsi" w:hAnsiTheme="minorHAnsi" w:cstheme="minorHAnsi"/>
                <w:sz w:val="22"/>
                <w:lang w:val="en-US"/>
              </w:rPr>
            </w:pPr>
            <w:r w:rsidRPr="00C225E9">
              <w:rPr>
                <w:rFonts w:asciiTheme="minorHAnsi" w:hAnsiTheme="minorHAnsi" w:cstheme="minorHAnsi"/>
                <w:sz w:val="22"/>
                <w:lang w:val="en-US"/>
              </w:rPr>
              <w:t>0,50</w:t>
            </w:r>
          </w:p>
        </w:tc>
        <w:tc>
          <w:tcPr>
            <w:tcW w:w="1485" w:type="dxa"/>
            <w:vAlign w:val="center"/>
          </w:tcPr>
          <w:p w:rsidR="00A36022" w:rsidRPr="00C225E9" w:rsidRDefault="00A36022" w:rsidP="00A36022">
            <w:pPr>
              <w:spacing w:line="276" w:lineRule="auto"/>
              <w:jc w:val="center"/>
              <w:rPr>
                <w:rFonts w:asciiTheme="minorHAnsi" w:hAnsiTheme="minorHAnsi" w:cstheme="minorHAnsi"/>
                <w:sz w:val="22"/>
              </w:rPr>
            </w:pPr>
            <w:r>
              <w:rPr>
                <w:rFonts w:asciiTheme="minorHAnsi" w:hAnsiTheme="minorHAnsi" w:cstheme="minorHAnsi"/>
                <w:sz w:val="22"/>
              </w:rPr>
              <w:t>100</w:t>
            </w:r>
            <w:r w:rsidRPr="00C225E9">
              <w:rPr>
                <w:rFonts w:asciiTheme="minorHAnsi" w:hAnsiTheme="minorHAnsi" w:cstheme="minorHAnsi"/>
                <w:sz w:val="22"/>
              </w:rPr>
              <w:t>,00</w:t>
            </w:r>
          </w:p>
        </w:tc>
      </w:tr>
      <w:tr w:rsidR="00A36022" w:rsidRPr="00C225E9" w:rsidTr="002916E4">
        <w:trPr>
          <w:jc w:val="center"/>
        </w:trPr>
        <w:tc>
          <w:tcPr>
            <w:tcW w:w="7621" w:type="dxa"/>
            <w:gridSpan w:val="5"/>
            <w:vAlign w:val="center"/>
          </w:tcPr>
          <w:p w:rsidR="00A36022" w:rsidRPr="00C225E9" w:rsidRDefault="00A36022" w:rsidP="00A36022">
            <w:pPr>
              <w:spacing w:line="276" w:lineRule="auto"/>
              <w:jc w:val="right"/>
              <w:rPr>
                <w:rFonts w:asciiTheme="minorHAnsi" w:hAnsiTheme="minorHAnsi" w:cstheme="minorHAnsi"/>
                <w:b/>
                <w:sz w:val="22"/>
              </w:rPr>
            </w:pPr>
            <w:r>
              <w:rPr>
                <w:rFonts w:asciiTheme="minorHAnsi" w:hAnsiTheme="minorHAnsi" w:cstheme="minorHAnsi"/>
                <w:b/>
                <w:sz w:val="22"/>
              </w:rPr>
              <w:t>ΣΥΝΟΛΙΚΗ ΑΞΙΑ</w:t>
            </w:r>
          </w:p>
        </w:tc>
        <w:tc>
          <w:tcPr>
            <w:tcW w:w="1485" w:type="dxa"/>
            <w:vAlign w:val="center"/>
          </w:tcPr>
          <w:p w:rsidR="00A36022" w:rsidRPr="00C225E9" w:rsidRDefault="00A36022" w:rsidP="00A36022">
            <w:pPr>
              <w:spacing w:line="276" w:lineRule="auto"/>
              <w:jc w:val="center"/>
              <w:rPr>
                <w:rFonts w:asciiTheme="minorHAnsi" w:hAnsiTheme="minorHAnsi" w:cstheme="minorHAnsi"/>
                <w:sz w:val="22"/>
              </w:rPr>
            </w:pPr>
            <w:r>
              <w:rPr>
                <w:rFonts w:asciiTheme="minorHAnsi" w:hAnsiTheme="minorHAnsi" w:cstheme="minorHAnsi"/>
                <w:sz w:val="22"/>
              </w:rPr>
              <w:t>1.260,00€</w:t>
            </w:r>
          </w:p>
        </w:tc>
      </w:tr>
    </w:tbl>
    <w:p w:rsidR="00584E67" w:rsidRPr="000D1B6D" w:rsidRDefault="00584E67" w:rsidP="00584E67">
      <w:pPr>
        <w:rPr>
          <w:rFonts w:asciiTheme="minorHAnsi" w:hAnsiTheme="minorHAnsi" w:cstheme="minorHAnsi"/>
        </w:rPr>
      </w:pPr>
    </w:p>
    <w:p w:rsidR="00584E67" w:rsidRPr="000D1B6D" w:rsidRDefault="00584E67" w:rsidP="00584E67">
      <w:pPr>
        <w:rPr>
          <w:rFonts w:asciiTheme="minorHAnsi" w:hAnsiTheme="minorHAnsi" w:cstheme="minorHAnsi"/>
        </w:rPr>
      </w:pPr>
    </w:p>
    <w:bookmarkEnd w:id="1"/>
    <w:p w:rsidR="00584E67" w:rsidRPr="00065599" w:rsidRDefault="00584E67" w:rsidP="00087DD3">
      <w:pPr>
        <w:pageBreakBefore/>
        <w:spacing w:line="276" w:lineRule="auto"/>
        <w:ind w:right="23"/>
        <w:rPr>
          <w:rFonts w:asciiTheme="minorHAnsi" w:hAnsiTheme="minorHAnsi" w:cstheme="minorHAnsi"/>
          <w:b/>
          <w:sz w:val="22"/>
          <w:szCs w:val="22"/>
        </w:rPr>
      </w:pPr>
      <w:r w:rsidRPr="00065599">
        <w:rPr>
          <w:rFonts w:asciiTheme="minorHAnsi" w:hAnsiTheme="minorHAnsi" w:cstheme="minorHAnsi"/>
          <w:b/>
          <w:sz w:val="22"/>
          <w:szCs w:val="22"/>
        </w:rPr>
        <w:lastRenderedPageBreak/>
        <w:t>ΑΡΘΡΟ 2</w:t>
      </w:r>
      <w:r w:rsidRPr="00065599">
        <w:rPr>
          <w:rFonts w:asciiTheme="minorHAnsi" w:hAnsiTheme="minorHAnsi" w:cstheme="minorHAnsi"/>
          <w:b/>
          <w:sz w:val="22"/>
          <w:szCs w:val="22"/>
          <w:vertAlign w:val="superscript"/>
        </w:rPr>
        <w:t>ο</w:t>
      </w:r>
      <w:r w:rsidRPr="00065599">
        <w:rPr>
          <w:rFonts w:asciiTheme="minorHAnsi" w:hAnsiTheme="minorHAnsi" w:cstheme="minorHAnsi"/>
          <w:b/>
          <w:sz w:val="22"/>
          <w:szCs w:val="22"/>
        </w:rPr>
        <w:t xml:space="preserve"> Τόπος </w:t>
      </w:r>
      <w:r w:rsidR="00962DDE">
        <w:rPr>
          <w:rFonts w:asciiTheme="minorHAnsi" w:hAnsiTheme="minorHAnsi" w:cstheme="minorHAnsi"/>
          <w:b/>
          <w:sz w:val="22"/>
          <w:szCs w:val="22"/>
        </w:rPr>
        <w:t>&amp;</w:t>
      </w:r>
      <w:r w:rsidRPr="00065599">
        <w:rPr>
          <w:rFonts w:asciiTheme="minorHAnsi" w:hAnsiTheme="minorHAnsi" w:cstheme="minorHAnsi"/>
          <w:b/>
          <w:sz w:val="22"/>
          <w:szCs w:val="22"/>
        </w:rPr>
        <w:t xml:space="preserve"> Χρόνος διεξαγωγής του πλειστηριασμού.</w:t>
      </w:r>
    </w:p>
    <w:p w:rsidR="00584E67" w:rsidRPr="00065599" w:rsidRDefault="00584E67" w:rsidP="00584E67">
      <w:pPr>
        <w:spacing w:line="276" w:lineRule="auto"/>
        <w:ind w:right="20"/>
        <w:jc w:val="both"/>
        <w:rPr>
          <w:rFonts w:asciiTheme="minorHAnsi" w:hAnsiTheme="minorHAnsi" w:cstheme="minorHAnsi"/>
          <w:sz w:val="22"/>
          <w:szCs w:val="22"/>
        </w:rPr>
      </w:pPr>
      <w:r w:rsidRPr="00065599">
        <w:rPr>
          <w:rFonts w:asciiTheme="minorHAnsi" w:hAnsiTheme="minorHAnsi" w:cstheme="minorHAnsi"/>
          <w:sz w:val="22"/>
          <w:szCs w:val="22"/>
        </w:rPr>
        <w:t xml:space="preserve">Η δημοπρασία φανερή και προφορική θα διεξαχθεί στα γραφεία της Δημοτικής Επιχείρησης Ύδρευσης Αποχέτευσης Βορείου Άξονα Χανίων (Γεράνι, Δήμου Πλατανιά Τ.Κ. 73014), ενώπιον της αρμόδιας επιτροπής διεξαγωγής </w:t>
      </w:r>
      <w:r w:rsidR="00A16636" w:rsidRPr="005B1602">
        <w:rPr>
          <w:rFonts w:asciiTheme="minorHAnsi" w:hAnsiTheme="minorHAnsi" w:cstheme="minorHAnsi"/>
          <w:b/>
          <w:sz w:val="24"/>
          <w:szCs w:val="22"/>
          <w:u w:val="single"/>
        </w:rPr>
        <w:t xml:space="preserve">στις </w:t>
      </w:r>
      <w:r w:rsidR="005B1602" w:rsidRPr="005B1602">
        <w:rPr>
          <w:rFonts w:asciiTheme="minorHAnsi" w:hAnsiTheme="minorHAnsi" w:cstheme="minorHAnsi"/>
          <w:b/>
          <w:sz w:val="24"/>
          <w:szCs w:val="22"/>
          <w:u w:val="single"/>
        </w:rPr>
        <w:t xml:space="preserve">10-05-2022 ημέρα Τρίτη </w:t>
      </w:r>
      <w:r w:rsidR="0053057C" w:rsidRPr="005B1602">
        <w:rPr>
          <w:rFonts w:asciiTheme="minorHAnsi" w:hAnsiTheme="minorHAnsi" w:cstheme="minorHAnsi"/>
          <w:b/>
          <w:sz w:val="24"/>
          <w:szCs w:val="22"/>
          <w:u w:val="single"/>
        </w:rPr>
        <w:t>και ώρα 13:30.μ.μ</w:t>
      </w:r>
      <w:r w:rsidR="0053057C" w:rsidRPr="007F7DFD">
        <w:rPr>
          <w:rFonts w:asciiTheme="minorHAnsi" w:hAnsiTheme="minorHAnsi" w:cstheme="minorHAnsi"/>
          <w:sz w:val="22"/>
          <w:szCs w:val="22"/>
        </w:rPr>
        <w:t xml:space="preserve"> </w:t>
      </w:r>
      <w:r w:rsidRPr="007F7DFD">
        <w:rPr>
          <w:rFonts w:asciiTheme="minorHAnsi" w:hAnsiTheme="minorHAnsi" w:cstheme="minorHAnsi"/>
          <w:sz w:val="22"/>
          <w:szCs w:val="22"/>
        </w:rPr>
        <w:t>(λήξη</w:t>
      </w:r>
      <w:r w:rsidRPr="00065599">
        <w:rPr>
          <w:rFonts w:asciiTheme="minorHAnsi" w:hAnsiTheme="minorHAnsi" w:cstheme="minorHAnsi"/>
          <w:sz w:val="22"/>
          <w:szCs w:val="22"/>
        </w:rPr>
        <w:t xml:space="preserve"> επιδόσεως φακέλου δικαιολογητικών συμμετοχής).</w:t>
      </w:r>
    </w:p>
    <w:p w:rsidR="00584E67" w:rsidRPr="00065599" w:rsidRDefault="00584E67" w:rsidP="00584E67">
      <w:pPr>
        <w:spacing w:line="276" w:lineRule="auto"/>
        <w:ind w:right="20"/>
        <w:jc w:val="both"/>
        <w:rPr>
          <w:rFonts w:asciiTheme="minorHAnsi" w:hAnsiTheme="minorHAnsi" w:cstheme="minorHAnsi"/>
          <w:sz w:val="22"/>
          <w:szCs w:val="22"/>
        </w:rPr>
      </w:pPr>
    </w:p>
    <w:p w:rsidR="00584E67" w:rsidRPr="00065599" w:rsidRDefault="00584E67" w:rsidP="00584E67">
      <w:pPr>
        <w:spacing w:line="276" w:lineRule="auto"/>
        <w:ind w:right="20"/>
        <w:rPr>
          <w:rFonts w:asciiTheme="minorHAnsi" w:hAnsiTheme="minorHAnsi" w:cstheme="minorHAnsi"/>
          <w:b/>
          <w:sz w:val="22"/>
          <w:szCs w:val="22"/>
        </w:rPr>
      </w:pPr>
      <w:r w:rsidRPr="00065599">
        <w:rPr>
          <w:rFonts w:asciiTheme="minorHAnsi" w:hAnsiTheme="minorHAnsi" w:cstheme="minorHAnsi"/>
          <w:b/>
          <w:sz w:val="22"/>
          <w:szCs w:val="22"/>
        </w:rPr>
        <w:t>ΑΡΘΡΟ 3</w:t>
      </w:r>
      <w:r w:rsidRPr="00065599">
        <w:rPr>
          <w:rFonts w:asciiTheme="minorHAnsi" w:hAnsiTheme="minorHAnsi" w:cstheme="minorHAnsi"/>
          <w:b/>
          <w:sz w:val="22"/>
          <w:szCs w:val="22"/>
          <w:vertAlign w:val="superscript"/>
        </w:rPr>
        <w:t>ο</w:t>
      </w:r>
      <w:r w:rsidRPr="00065599">
        <w:rPr>
          <w:rFonts w:asciiTheme="minorHAnsi" w:hAnsiTheme="minorHAnsi" w:cstheme="minorHAnsi"/>
          <w:b/>
          <w:sz w:val="22"/>
          <w:szCs w:val="22"/>
        </w:rPr>
        <w:t xml:space="preserve"> Δεκτοί στο διαγωνισμό</w:t>
      </w:r>
    </w:p>
    <w:p w:rsidR="00DD0EC6" w:rsidRDefault="00584E67" w:rsidP="00A36022">
      <w:pPr>
        <w:spacing w:line="276" w:lineRule="auto"/>
        <w:ind w:right="20"/>
        <w:jc w:val="both"/>
        <w:rPr>
          <w:rFonts w:asciiTheme="minorHAnsi" w:hAnsiTheme="minorHAnsi" w:cstheme="minorHAnsi"/>
          <w:sz w:val="22"/>
          <w:szCs w:val="22"/>
        </w:rPr>
      </w:pPr>
      <w:r w:rsidRPr="00065599">
        <w:rPr>
          <w:rFonts w:asciiTheme="minorHAnsi" w:hAnsiTheme="minorHAnsi" w:cstheme="minorHAnsi"/>
          <w:sz w:val="22"/>
          <w:szCs w:val="22"/>
        </w:rPr>
        <w:t xml:space="preserve"> Δεκτοί γίνονται </w:t>
      </w:r>
      <w:r w:rsidR="00A36022" w:rsidRPr="00A36022">
        <w:rPr>
          <w:rFonts w:asciiTheme="minorHAnsi" w:hAnsiTheme="minorHAnsi" w:cstheme="minorHAnsi"/>
          <w:sz w:val="22"/>
          <w:szCs w:val="22"/>
        </w:rPr>
        <w:t xml:space="preserve">φυσικά ή νομικά πρόσωπα, κοινοπραξίες ή ενώσεις προμηθευτών, που ασκούν στην Ελλάδα ή σε χώρα της Ε.Ε. επάγγελμα σχετικό με το αντικείμενο της Διακήρυξης </w:t>
      </w:r>
    </w:p>
    <w:p w:rsidR="00584E67" w:rsidRPr="00065599" w:rsidRDefault="00584E67" w:rsidP="00A36022">
      <w:pPr>
        <w:spacing w:line="276" w:lineRule="auto"/>
        <w:ind w:right="20"/>
        <w:jc w:val="both"/>
        <w:rPr>
          <w:rFonts w:asciiTheme="minorHAnsi" w:hAnsiTheme="minorHAnsi" w:cstheme="minorHAnsi"/>
          <w:sz w:val="22"/>
          <w:szCs w:val="22"/>
        </w:rPr>
      </w:pPr>
      <w:r w:rsidRPr="00DD0EC6">
        <w:rPr>
          <w:rFonts w:asciiTheme="minorHAnsi" w:hAnsiTheme="minorHAnsi" w:cstheme="minorHAnsi"/>
          <w:sz w:val="22"/>
          <w:szCs w:val="22"/>
        </w:rPr>
        <w:t>Οι δικαιούμενοι συμμετοχής θα προσφέρουν για το σύνολο του Ενδεικτικού</w:t>
      </w:r>
      <w:r w:rsidR="00A36022" w:rsidRPr="00DD0EC6">
        <w:rPr>
          <w:rFonts w:asciiTheme="minorHAnsi" w:hAnsiTheme="minorHAnsi" w:cstheme="minorHAnsi"/>
          <w:sz w:val="22"/>
          <w:szCs w:val="22"/>
        </w:rPr>
        <w:t xml:space="preserve"> </w:t>
      </w:r>
      <w:r w:rsidRPr="00DD0EC6">
        <w:rPr>
          <w:rFonts w:asciiTheme="minorHAnsi" w:hAnsiTheme="minorHAnsi" w:cstheme="minorHAnsi"/>
          <w:sz w:val="22"/>
          <w:szCs w:val="22"/>
        </w:rPr>
        <w:t>Προϋπολογισμού</w:t>
      </w:r>
      <w:r w:rsidRPr="00065599">
        <w:rPr>
          <w:rFonts w:asciiTheme="minorHAnsi" w:hAnsiTheme="minorHAnsi" w:cstheme="minorHAnsi"/>
          <w:sz w:val="22"/>
          <w:szCs w:val="22"/>
        </w:rPr>
        <w:t>.</w:t>
      </w:r>
    </w:p>
    <w:p w:rsidR="00584E67" w:rsidRPr="00065599" w:rsidRDefault="00584E67" w:rsidP="00584E67">
      <w:pPr>
        <w:spacing w:line="276" w:lineRule="auto"/>
        <w:ind w:right="20"/>
        <w:jc w:val="both"/>
        <w:rPr>
          <w:rFonts w:asciiTheme="minorHAnsi" w:hAnsiTheme="minorHAnsi" w:cstheme="minorHAnsi"/>
          <w:sz w:val="22"/>
          <w:szCs w:val="22"/>
        </w:rPr>
      </w:pPr>
    </w:p>
    <w:p w:rsidR="00584E67" w:rsidRPr="00065599" w:rsidRDefault="00584E67" w:rsidP="00584E67">
      <w:pPr>
        <w:spacing w:line="276" w:lineRule="auto"/>
        <w:ind w:right="20"/>
        <w:rPr>
          <w:rFonts w:asciiTheme="minorHAnsi" w:hAnsiTheme="minorHAnsi" w:cstheme="minorHAnsi"/>
          <w:b/>
          <w:sz w:val="22"/>
          <w:szCs w:val="22"/>
        </w:rPr>
      </w:pPr>
      <w:r w:rsidRPr="00065599">
        <w:rPr>
          <w:rFonts w:asciiTheme="minorHAnsi" w:hAnsiTheme="minorHAnsi" w:cstheme="minorHAnsi"/>
          <w:b/>
          <w:sz w:val="22"/>
          <w:szCs w:val="22"/>
        </w:rPr>
        <w:t>ΑΡΘΡΟ 4</w:t>
      </w:r>
      <w:r w:rsidRPr="00065599">
        <w:rPr>
          <w:rFonts w:asciiTheme="minorHAnsi" w:hAnsiTheme="minorHAnsi" w:cstheme="minorHAnsi"/>
          <w:b/>
          <w:sz w:val="22"/>
          <w:szCs w:val="22"/>
          <w:vertAlign w:val="superscript"/>
        </w:rPr>
        <w:t>ο</w:t>
      </w:r>
      <w:r w:rsidRPr="00065599">
        <w:rPr>
          <w:rFonts w:asciiTheme="minorHAnsi" w:hAnsiTheme="minorHAnsi" w:cstheme="minorHAnsi"/>
          <w:sz w:val="22"/>
          <w:szCs w:val="22"/>
        </w:rPr>
        <w:t xml:space="preserve"> </w:t>
      </w:r>
      <w:r w:rsidRPr="00065599">
        <w:rPr>
          <w:rFonts w:asciiTheme="minorHAnsi" w:hAnsiTheme="minorHAnsi" w:cstheme="minorHAnsi"/>
          <w:b/>
          <w:sz w:val="22"/>
          <w:szCs w:val="22"/>
        </w:rPr>
        <w:t>Ισχύουσες Διατάξεις</w:t>
      </w:r>
    </w:p>
    <w:p w:rsidR="00584E67" w:rsidRPr="00065599" w:rsidRDefault="00584E67" w:rsidP="00584E67">
      <w:pPr>
        <w:ind w:right="20"/>
        <w:jc w:val="both"/>
        <w:rPr>
          <w:rFonts w:asciiTheme="minorHAnsi" w:hAnsiTheme="minorHAnsi" w:cstheme="minorHAnsi"/>
          <w:color w:val="000000"/>
          <w:sz w:val="22"/>
          <w:szCs w:val="22"/>
        </w:rPr>
      </w:pPr>
      <w:bookmarkStart w:id="2" w:name="bookmark8"/>
      <w:r w:rsidRPr="00065599">
        <w:rPr>
          <w:rFonts w:asciiTheme="minorHAnsi" w:hAnsiTheme="minorHAnsi" w:cstheme="minorHAnsi"/>
          <w:sz w:val="22"/>
          <w:szCs w:val="22"/>
        </w:rPr>
        <w:t xml:space="preserve">1. </w:t>
      </w:r>
      <w:r w:rsidRPr="00065599">
        <w:rPr>
          <w:rFonts w:asciiTheme="minorHAnsi" w:hAnsiTheme="minorHAnsi" w:cstheme="minorHAnsi"/>
          <w:color w:val="000000"/>
          <w:sz w:val="22"/>
          <w:szCs w:val="22"/>
        </w:rPr>
        <w:t>Το Άρθρο 186 παρ.5, Άρθρο 199 παρ.1 του και άρθρο 201 του Ν.3463/2006 όπως έχουν τροποποιηθεί και ισχύουν.</w:t>
      </w:r>
    </w:p>
    <w:p w:rsidR="00584E67" w:rsidRPr="00065599" w:rsidRDefault="00584E67" w:rsidP="00584E67">
      <w:pPr>
        <w:pStyle w:val="Default"/>
        <w:spacing w:after="18"/>
        <w:jc w:val="both"/>
        <w:rPr>
          <w:rFonts w:asciiTheme="minorHAnsi" w:hAnsiTheme="minorHAnsi" w:cstheme="minorHAnsi"/>
          <w:sz w:val="22"/>
          <w:szCs w:val="22"/>
        </w:rPr>
      </w:pPr>
      <w:r w:rsidRPr="00065599">
        <w:rPr>
          <w:rFonts w:asciiTheme="minorHAnsi" w:hAnsiTheme="minorHAnsi" w:cstheme="minorHAnsi"/>
          <w:sz w:val="22"/>
          <w:szCs w:val="22"/>
        </w:rPr>
        <w:t xml:space="preserve">2. </w:t>
      </w:r>
      <w:r w:rsidR="00DD0EC6">
        <w:rPr>
          <w:rFonts w:asciiTheme="minorHAnsi" w:hAnsiTheme="minorHAnsi" w:cstheme="minorHAnsi"/>
          <w:sz w:val="22"/>
          <w:szCs w:val="22"/>
        </w:rPr>
        <w:t>Το</w:t>
      </w:r>
      <w:r w:rsidRPr="00065599">
        <w:rPr>
          <w:rFonts w:asciiTheme="minorHAnsi" w:hAnsiTheme="minorHAnsi" w:cstheme="minorHAnsi"/>
          <w:sz w:val="22"/>
          <w:szCs w:val="22"/>
        </w:rPr>
        <w:t xml:space="preserve"> Π.Δ. 270/1981 </w:t>
      </w:r>
    </w:p>
    <w:p w:rsidR="00584E67" w:rsidRPr="00DD0EC6" w:rsidRDefault="00584E67" w:rsidP="00584E67">
      <w:pPr>
        <w:pStyle w:val="Default"/>
        <w:jc w:val="both"/>
        <w:rPr>
          <w:rFonts w:asciiTheme="minorHAnsi" w:hAnsiTheme="minorHAnsi" w:cstheme="minorHAnsi"/>
          <w:sz w:val="22"/>
          <w:szCs w:val="22"/>
        </w:rPr>
      </w:pPr>
      <w:r w:rsidRPr="00065599">
        <w:rPr>
          <w:rFonts w:asciiTheme="minorHAnsi" w:hAnsiTheme="minorHAnsi" w:cstheme="minorHAnsi"/>
          <w:sz w:val="22"/>
          <w:szCs w:val="22"/>
        </w:rPr>
        <w:t xml:space="preserve">3. </w:t>
      </w:r>
      <w:r w:rsidR="00DD0EC6">
        <w:rPr>
          <w:rFonts w:asciiTheme="minorHAnsi" w:hAnsiTheme="minorHAnsi" w:cstheme="minorHAnsi"/>
          <w:sz w:val="22"/>
          <w:szCs w:val="22"/>
        </w:rPr>
        <w:t>Η</w:t>
      </w:r>
      <w:r w:rsidRPr="00065599">
        <w:rPr>
          <w:rFonts w:asciiTheme="minorHAnsi" w:hAnsiTheme="minorHAnsi" w:cstheme="minorHAnsi"/>
          <w:sz w:val="22"/>
          <w:szCs w:val="22"/>
        </w:rPr>
        <w:t xml:space="preserve"> </w:t>
      </w:r>
      <w:r w:rsidR="00DD0EC6">
        <w:rPr>
          <w:rFonts w:asciiTheme="minorHAnsi" w:hAnsiTheme="minorHAnsi" w:cstheme="minorHAnsi"/>
          <w:sz w:val="22"/>
          <w:szCs w:val="22"/>
        </w:rPr>
        <w:t xml:space="preserve">με αρ. </w:t>
      </w:r>
      <w:r w:rsidR="00DD0EC6" w:rsidRPr="00DD0EC6">
        <w:rPr>
          <w:rFonts w:ascii="Calibri" w:hAnsi="Calibri" w:cs="Calibri"/>
          <w:sz w:val="22"/>
          <w:szCs w:val="22"/>
        </w:rPr>
        <w:t xml:space="preserve">17/2022 (ΑΔΑ: 61Δ8ΟΕΠ3-ΙΛΙ) απόφαση του ΔΣ της ΔΕΥΑΒΑ για τη συγκρότηση της επιτροπής διαγωνισμού για </w:t>
      </w:r>
      <w:r w:rsidR="00DD0EC6" w:rsidRPr="00DD0EC6">
        <w:rPr>
          <w:rFonts w:asciiTheme="minorHAnsi" w:hAnsiTheme="minorHAnsi" w:cstheme="minorHAnsi"/>
          <w:sz w:val="22"/>
          <w:szCs w:val="22"/>
        </w:rPr>
        <w:t xml:space="preserve"> </w:t>
      </w:r>
      <w:r w:rsidRPr="00DD0EC6">
        <w:rPr>
          <w:rFonts w:asciiTheme="minorHAnsi" w:hAnsiTheme="minorHAnsi" w:cstheme="minorHAnsi"/>
          <w:sz w:val="22"/>
          <w:szCs w:val="22"/>
        </w:rPr>
        <w:t xml:space="preserve">την διεξαγωγή της πλειοδοτικής διαδικασίας εκποίησης των υλικών της ΔΕΥΑΒΑ </w:t>
      </w:r>
    </w:p>
    <w:p w:rsidR="00DD0EC6" w:rsidRDefault="00584E67" w:rsidP="00584E67">
      <w:pPr>
        <w:pStyle w:val="Default"/>
        <w:jc w:val="both"/>
        <w:rPr>
          <w:rFonts w:asciiTheme="minorHAnsi" w:hAnsiTheme="minorHAnsi" w:cstheme="minorHAnsi"/>
          <w:sz w:val="22"/>
          <w:szCs w:val="22"/>
        </w:rPr>
      </w:pPr>
      <w:r w:rsidRPr="00DD0EC6">
        <w:rPr>
          <w:rFonts w:asciiTheme="minorHAnsi" w:hAnsiTheme="minorHAnsi" w:cstheme="minorHAnsi"/>
          <w:sz w:val="22"/>
          <w:szCs w:val="22"/>
        </w:rPr>
        <w:t xml:space="preserve">4. </w:t>
      </w:r>
      <w:r w:rsidR="00DD0EC6" w:rsidRPr="00DD0EC6">
        <w:rPr>
          <w:rFonts w:ascii="Calibri" w:hAnsi="Calibri" w:cs="Calibri"/>
          <w:sz w:val="22"/>
          <w:szCs w:val="22"/>
        </w:rPr>
        <w:t xml:space="preserve">Η με αρ. </w:t>
      </w:r>
      <w:proofErr w:type="spellStart"/>
      <w:r w:rsidR="00DD0EC6" w:rsidRPr="00DD0EC6">
        <w:rPr>
          <w:rFonts w:ascii="Calibri" w:hAnsi="Calibri" w:cs="Calibri"/>
          <w:sz w:val="22"/>
          <w:szCs w:val="22"/>
        </w:rPr>
        <w:t>πρ</w:t>
      </w:r>
      <w:proofErr w:type="spellEnd"/>
      <w:r w:rsidR="00DD0EC6" w:rsidRPr="00DD0EC6">
        <w:rPr>
          <w:rFonts w:ascii="Calibri" w:hAnsi="Calibri" w:cs="Calibri"/>
          <w:sz w:val="22"/>
          <w:szCs w:val="22"/>
        </w:rPr>
        <w:t>. 734/01-03-2022 (ΑΔΑ:  ΨΨ8ΤΟΕΠ3-Η1Θ)</w:t>
      </w:r>
      <w:r w:rsidR="00DD0EC6">
        <w:rPr>
          <w:rFonts w:ascii="Calibri" w:hAnsi="Calibri" w:cs="Calibri"/>
          <w:b/>
          <w:sz w:val="22"/>
          <w:szCs w:val="22"/>
        </w:rPr>
        <w:t xml:space="preserve"> </w:t>
      </w:r>
      <w:r w:rsidR="00DD0EC6" w:rsidRPr="00F626C3">
        <w:rPr>
          <w:rFonts w:ascii="Calibri" w:hAnsi="Calibri" w:cs="Calibri"/>
          <w:sz w:val="22"/>
          <w:szCs w:val="22"/>
        </w:rPr>
        <w:t>Α</w:t>
      </w:r>
      <w:r w:rsidR="00DD0EC6">
        <w:rPr>
          <w:rFonts w:ascii="Calibri" w:hAnsi="Calibri" w:cs="Calibri"/>
          <w:sz w:val="22"/>
          <w:szCs w:val="22"/>
        </w:rPr>
        <w:t>πόφαση του Προέδρου του ΔΣ της ΔΕΥΑΒΑ για τη συγκρότηση της εκτιμητικής επιτροπής</w:t>
      </w:r>
    </w:p>
    <w:p w:rsidR="00584E67" w:rsidRDefault="00087DD3" w:rsidP="00584E67">
      <w:pPr>
        <w:pStyle w:val="Default"/>
        <w:jc w:val="both"/>
        <w:rPr>
          <w:rFonts w:asciiTheme="minorHAnsi" w:hAnsiTheme="minorHAnsi" w:cstheme="minorHAnsi"/>
          <w:sz w:val="22"/>
          <w:szCs w:val="22"/>
        </w:rPr>
      </w:pPr>
      <w:r>
        <w:rPr>
          <w:rFonts w:asciiTheme="minorHAnsi" w:hAnsiTheme="minorHAnsi" w:cstheme="minorHAnsi"/>
          <w:sz w:val="22"/>
          <w:szCs w:val="22"/>
        </w:rPr>
        <w:t>5</w:t>
      </w:r>
      <w:r w:rsidR="00606DE0">
        <w:rPr>
          <w:rFonts w:asciiTheme="minorHAnsi" w:hAnsiTheme="minorHAnsi" w:cstheme="minorHAnsi"/>
          <w:sz w:val="22"/>
          <w:szCs w:val="22"/>
        </w:rPr>
        <w:t xml:space="preserve">. </w:t>
      </w:r>
      <w:r w:rsidR="00DD0EC6">
        <w:rPr>
          <w:rFonts w:asciiTheme="minorHAnsi" w:hAnsiTheme="minorHAnsi" w:cstheme="minorHAnsi"/>
          <w:sz w:val="22"/>
          <w:szCs w:val="22"/>
        </w:rPr>
        <w:t>Η με αρ.</w:t>
      </w:r>
      <w:r w:rsidR="00606DE0">
        <w:rPr>
          <w:rFonts w:asciiTheme="minorHAnsi" w:hAnsiTheme="minorHAnsi" w:cstheme="minorHAnsi"/>
          <w:sz w:val="22"/>
          <w:szCs w:val="22"/>
        </w:rPr>
        <w:t xml:space="preserve"> </w:t>
      </w:r>
      <w:r w:rsidR="00BF1781" w:rsidRPr="00BF1781">
        <w:rPr>
          <w:rFonts w:asciiTheme="minorHAnsi" w:hAnsiTheme="minorHAnsi" w:cstheme="minorHAnsi"/>
          <w:color w:val="auto"/>
          <w:sz w:val="22"/>
          <w:szCs w:val="22"/>
        </w:rPr>
        <w:t>78</w:t>
      </w:r>
      <w:r w:rsidR="00584E67" w:rsidRPr="00C77AE3">
        <w:rPr>
          <w:rFonts w:asciiTheme="minorHAnsi" w:hAnsiTheme="minorHAnsi" w:cstheme="minorHAnsi"/>
          <w:color w:val="auto"/>
          <w:sz w:val="22"/>
          <w:szCs w:val="22"/>
        </w:rPr>
        <w:t>/202</w:t>
      </w:r>
      <w:r w:rsidR="00DD0EC6" w:rsidRPr="00C77AE3">
        <w:rPr>
          <w:rFonts w:asciiTheme="minorHAnsi" w:hAnsiTheme="minorHAnsi" w:cstheme="minorHAnsi"/>
          <w:color w:val="auto"/>
          <w:sz w:val="22"/>
          <w:szCs w:val="22"/>
        </w:rPr>
        <w:t xml:space="preserve">2 (ΑΔΑ: </w:t>
      </w:r>
      <w:r w:rsidR="00BF1781" w:rsidRPr="00BF1781">
        <w:rPr>
          <w:rFonts w:asciiTheme="minorHAnsi" w:hAnsiTheme="minorHAnsi" w:cstheme="minorHAnsi"/>
          <w:color w:val="auto"/>
          <w:sz w:val="22"/>
          <w:szCs w:val="22"/>
        </w:rPr>
        <w:t>ΨΓΤΚΟΕΠ3-ΞΕΤ</w:t>
      </w:r>
      <w:r w:rsidR="00DD0EC6" w:rsidRPr="00C77AE3">
        <w:rPr>
          <w:rFonts w:asciiTheme="minorHAnsi" w:hAnsiTheme="minorHAnsi" w:cstheme="minorHAnsi"/>
          <w:color w:val="auto"/>
          <w:sz w:val="22"/>
          <w:szCs w:val="22"/>
        </w:rPr>
        <w:t>)</w:t>
      </w:r>
      <w:r w:rsidR="00DD0EC6">
        <w:rPr>
          <w:rFonts w:asciiTheme="minorHAnsi" w:hAnsiTheme="minorHAnsi" w:cstheme="minorHAnsi"/>
          <w:color w:val="FF0000"/>
          <w:sz w:val="22"/>
          <w:szCs w:val="22"/>
        </w:rPr>
        <w:t xml:space="preserve"> </w:t>
      </w:r>
      <w:r w:rsidR="00584E67" w:rsidRPr="007F7DFD">
        <w:rPr>
          <w:rFonts w:asciiTheme="minorHAnsi" w:hAnsiTheme="minorHAnsi" w:cstheme="minorHAnsi"/>
          <w:sz w:val="22"/>
          <w:szCs w:val="22"/>
        </w:rPr>
        <w:t xml:space="preserve"> απόφαση</w:t>
      </w:r>
      <w:r w:rsidR="00584E67" w:rsidRPr="00065599">
        <w:rPr>
          <w:rFonts w:asciiTheme="minorHAnsi" w:hAnsiTheme="minorHAnsi" w:cstheme="minorHAnsi"/>
          <w:sz w:val="22"/>
          <w:szCs w:val="22"/>
        </w:rPr>
        <w:t xml:space="preserve"> του Δ.Σ. της Δ.Ε.Υ.Α.Β.Α </w:t>
      </w:r>
      <w:r w:rsidR="00DD0EC6" w:rsidRPr="00065599">
        <w:rPr>
          <w:rFonts w:asciiTheme="minorHAnsi" w:hAnsiTheme="minorHAnsi" w:cstheme="minorHAnsi"/>
          <w:sz w:val="22"/>
          <w:szCs w:val="22"/>
        </w:rPr>
        <w:t>για την έγκριση του πρακτικού αξιολόγ</w:t>
      </w:r>
      <w:r w:rsidR="00DD0EC6">
        <w:rPr>
          <w:rFonts w:asciiTheme="minorHAnsi" w:hAnsiTheme="minorHAnsi" w:cstheme="minorHAnsi"/>
          <w:sz w:val="22"/>
          <w:szCs w:val="22"/>
        </w:rPr>
        <w:t>ησης της εκτιμητικής επιτροπής και των όρων</w:t>
      </w:r>
      <w:r w:rsidR="00584E67" w:rsidRPr="00065599">
        <w:rPr>
          <w:rFonts w:asciiTheme="minorHAnsi" w:hAnsiTheme="minorHAnsi" w:cstheme="minorHAnsi"/>
          <w:sz w:val="22"/>
          <w:szCs w:val="22"/>
        </w:rPr>
        <w:t xml:space="preserve"> του Πλειοδοτικού Διαγωνισμού. </w:t>
      </w:r>
    </w:p>
    <w:p w:rsidR="00DD35C8" w:rsidRDefault="00DD35C8" w:rsidP="00584E67">
      <w:pPr>
        <w:pStyle w:val="Default"/>
        <w:jc w:val="both"/>
        <w:rPr>
          <w:rFonts w:asciiTheme="minorHAnsi" w:hAnsiTheme="minorHAnsi" w:cstheme="minorHAnsi"/>
          <w:sz w:val="22"/>
          <w:szCs w:val="22"/>
        </w:rPr>
      </w:pPr>
      <w:r>
        <w:rPr>
          <w:rFonts w:asciiTheme="minorHAnsi" w:hAnsiTheme="minorHAnsi" w:cstheme="minorHAnsi"/>
          <w:sz w:val="22"/>
          <w:szCs w:val="22"/>
        </w:rPr>
        <w:t xml:space="preserve">6. Την με </w:t>
      </w:r>
      <w:r w:rsidRPr="005B1602">
        <w:rPr>
          <w:rFonts w:asciiTheme="minorHAnsi" w:hAnsiTheme="minorHAnsi" w:cstheme="minorHAnsi"/>
          <w:color w:val="auto"/>
          <w:sz w:val="22"/>
          <w:szCs w:val="22"/>
        </w:rPr>
        <w:t xml:space="preserve">αρ. </w:t>
      </w:r>
      <w:r w:rsidR="00DB585C" w:rsidRPr="005B1602">
        <w:rPr>
          <w:rFonts w:asciiTheme="minorHAnsi" w:hAnsiTheme="minorHAnsi" w:cstheme="minorHAnsi"/>
          <w:color w:val="auto"/>
          <w:sz w:val="22"/>
          <w:szCs w:val="22"/>
        </w:rPr>
        <w:t>1</w:t>
      </w:r>
      <w:r w:rsidR="005B1602" w:rsidRPr="005B1602">
        <w:rPr>
          <w:rFonts w:asciiTheme="minorHAnsi" w:hAnsiTheme="minorHAnsi" w:cstheme="minorHAnsi"/>
          <w:color w:val="auto"/>
          <w:sz w:val="22"/>
          <w:szCs w:val="22"/>
        </w:rPr>
        <w:t>11/2022 (ΑΔΑ: Ψ3</w:t>
      </w:r>
      <w:r w:rsidRPr="005B1602">
        <w:rPr>
          <w:rFonts w:asciiTheme="minorHAnsi" w:hAnsiTheme="minorHAnsi" w:cstheme="minorHAnsi"/>
          <w:color w:val="auto"/>
          <w:sz w:val="22"/>
          <w:szCs w:val="22"/>
        </w:rPr>
        <w:t>Τ</w:t>
      </w:r>
      <w:r w:rsidR="005B1602" w:rsidRPr="005B1602">
        <w:rPr>
          <w:rFonts w:asciiTheme="minorHAnsi" w:hAnsiTheme="minorHAnsi" w:cstheme="minorHAnsi"/>
          <w:color w:val="auto"/>
          <w:sz w:val="22"/>
          <w:szCs w:val="22"/>
        </w:rPr>
        <w:t>5</w:t>
      </w:r>
      <w:r w:rsidRPr="005B1602">
        <w:rPr>
          <w:rFonts w:asciiTheme="minorHAnsi" w:hAnsiTheme="minorHAnsi" w:cstheme="minorHAnsi"/>
          <w:color w:val="auto"/>
          <w:sz w:val="22"/>
          <w:szCs w:val="22"/>
        </w:rPr>
        <w:t>ΟΕΠ3-</w:t>
      </w:r>
      <w:r w:rsidR="005B1602" w:rsidRPr="005B1602">
        <w:rPr>
          <w:rFonts w:asciiTheme="minorHAnsi" w:hAnsiTheme="minorHAnsi" w:cstheme="minorHAnsi"/>
          <w:color w:val="auto"/>
          <w:sz w:val="22"/>
          <w:szCs w:val="22"/>
        </w:rPr>
        <w:t>Ψ44</w:t>
      </w:r>
      <w:r w:rsidRPr="005B1602">
        <w:rPr>
          <w:rFonts w:asciiTheme="minorHAnsi" w:hAnsiTheme="minorHAnsi" w:cstheme="minorHAnsi"/>
          <w:color w:val="auto"/>
          <w:sz w:val="22"/>
          <w:szCs w:val="22"/>
        </w:rPr>
        <w:t>)  απόφαση του Δ.Σ. της Δ.Ε.Υ.Α.Β.Α</w:t>
      </w:r>
      <w:r>
        <w:rPr>
          <w:rFonts w:asciiTheme="minorHAnsi" w:hAnsiTheme="minorHAnsi" w:cstheme="minorHAnsi"/>
          <w:color w:val="FF0000"/>
          <w:sz w:val="22"/>
          <w:szCs w:val="22"/>
        </w:rPr>
        <w:t xml:space="preserve"> </w:t>
      </w:r>
      <w:r>
        <w:rPr>
          <w:rFonts w:asciiTheme="minorHAnsi" w:hAnsiTheme="minorHAnsi" w:cstheme="minorHAnsi"/>
          <w:color w:val="auto"/>
          <w:sz w:val="22"/>
          <w:szCs w:val="22"/>
        </w:rPr>
        <w:t xml:space="preserve">περί επανάληψης της </w:t>
      </w:r>
      <w:r w:rsidRPr="002C0775">
        <w:rPr>
          <w:rFonts w:asciiTheme="minorHAnsi" w:hAnsiTheme="minorHAnsi" w:cstheme="minorHAnsi"/>
          <w:sz w:val="22"/>
          <w:szCs w:val="22"/>
        </w:rPr>
        <w:t xml:space="preserve"> δημοπρασίας σύμφωνα με το άρθρο 6 του ΠΔ 270/1981</w:t>
      </w:r>
    </w:p>
    <w:p w:rsidR="00087DD3" w:rsidRPr="006B5FC8" w:rsidRDefault="00DD35C8" w:rsidP="00DD35C8">
      <w:pPr>
        <w:pStyle w:val="Default"/>
        <w:jc w:val="both"/>
        <w:rPr>
          <w:rFonts w:asciiTheme="minorHAnsi" w:hAnsiTheme="minorHAnsi" w:cstheme="minorHAnsi"/>
          <w:sz w:val="22"/>
          <w:szCs w:val="22"/>
        </w:rPr>
      </w:pPr>
      <w:r>
        <w:rPr>
          <w:rFonts w:asciiTheme="minorHAnsi" w:hAnsiTheme="minorHAnsi" w:cstheme="minorHAnsi"/>
          <w:sz w:val="22"/>
          <w:szCs w:val="22"/>
        </w:rPr>
        <w:t xml:space="preserve">7. τους όρους της με αρ. </w:t>
      </w:r>
      <w:proofErr w:type="spellStart"/>
      <w:r>
        <w:rPr>
          <w:rFonts w:asciiTheme="minorHAnsi" w:hAnsiTheme="minorHAnsi" w:cstheme="minorHAnsi"/>
          <w:sz w:val="22"/>
          <w:szCs w:val="22"/>
        </w:rPr>
        <w:t>πρ</w:t>
      </w:r>
      <w:proofErr w:type="spellEnd"/>
      <w:r>
        <w:rPr>
          <w:rFonts w:asciiTheme="minorHAnsi" w:hAnsiTheme="minorHAnsi" w:cstheme="minorHAnsi"/>
          <w:sz w:val="22"/>
          <w:szCs w:val="22"/>
        </w:rPr>
        <w:t>. 1016/17-03-2022 Διακήρυξης σύ</w:t>
      </w:r>
      <w:r w:rsidR="00DB585C">
        <w:rPr>
          <w:rFonts w:asciiTheme="minorHAnsi" w:hAnsiTheme="minorHAnsi" w:cstheme="minorHAnsi"/>
          <w:sz w:val="22"/>
          <w:szCs w:val="22"/>
        </w:rPr>
        <w:t xml:space="preserve">μφωνα με τους οποίους επαναλαμβάνεται </w:t>
      </w:r>
      <w:r w:rsidR="006B5FC8">
        <w:rPr>
          <w:rFonts w:asciiTheme="minorHAnsi" w:hAnsiTheme="minorHAnsi" w:cstheme="minorHAnsi"/>
          <w:sz w:val="22"/>
          <w:szCs w:val="22"/>
        </w:rPr>
        <w:t>η δημοπρασία με νέα ημερομηνία διενέργειας.</w:t>
      </w:r>
    </w:p>
    <w:p w:rsidR="00DD35C8" w:rsidRPr="00065599" w:rsidRDefault="00DD35C8" w:rsidP="00DD35C8">
      <w:pPr>
        <w:pStyle w:val="Default"/>
        <w:jc w:val="both"/>
        <w:rPr>
          <w:rFonts w:asciiTheme="minorHAnsi" w:hAnsiTheme="minorHAnsi" w:cstheme="minorHAnsi"/>
          <w:sz w:val="22"/>
          <w:szCs w:val="22"/>
        </w:rPr>
      </w:pPr>
    </w:p>
    <w:bookmarkEnd w:id="2"/>
    <w:p w:rsidR="00584E67" w:rsidRPr="00065599" w:rsidRDefault="00584E67" w:rsidP="00584E67">
      <w:pPr>
        <w:keepNext/>
        <w:keepLines/>
        <w:spacing w:line="276" w:lineRule="auto"/>
        <w:ind w:right="20"/>
        <w:rPr>
          <w:rFonts w:asciiTheme="minorHAnsi" w:hAnsiTheme="minorHAnsi" w:cstheme="minorHAnsi"/>
          <w:sz w:val="22"/>
          <w:szCs w:val="22"/>
        </w:rPr>
      </w:pPr>
      <w:r w:rsidRPr="00065599">
        <w:rPr>
          <w:rFonts w:asciiTheme="minorHAnsi" w:hAnsiTheme="minorHAnsi" w:cstheme="minorHAnsi"/>
          <w:b/>
          <w:sz w:val="22"/>
          <w:szCs w:val="22"/>
        </w:rPr>
        <w:t xml:space="preserve"> ΑΡΘΡΟ 5</w:t>
      </w:r>
      <w:r w:rsidRPr="00065599">
        <w:rPr>
          <w:rFonts w:asciiTheme="minorHAnsi" w:hAnsiTheme="minorHAnsi" w:cstheme="minorHAnsi"/>
          <w:b/>
          <w:sz w:val="22"/>
          <w:szCs w:val="22"/>
          <w:vertAlign w:val="superscript"/>
        </w:rPr>
        <w:t>ο</w:t>
      </w:r>
      <w:r w:rsidRPr="00065599">
        <w:rPr>
          <w:rFonts w:asciiTheme="minorHAnsi" w:hAnsiTheme="minorHAnsi" w:cstheme="minorHAnsi"/>
          <w:sz w:val="22"/>
          <w:szCs w:val="22"/>
        </w:rPr>
        <w:t xml:space="preserve"> </w:t>
      </w:r>
      <w:r w:rsidRPr="00065599">
        <w:rPr>
          <w:rFonts w:asciiTheme="minorHAnsi" w:hAnsiTheme="minorHAnsi" w:cstheme="minorHAnsi"/>
          <w:b/>
          <w:sz w:val="22"/>
          <w:szCs w:val="22"/>
        </w:rPr>
        <w:t>Α. Είδη προς Εκποίηση - Τιμή εκκίνησης- Ποσότητα</w:t>
      </w:r>
    </w:p>
    <w:p w:rsidR="00584E67" w:rsidRPr="00065599" w:rsidRDefault="00584E67" w:rsidP="00584E67">
      <w:pPr>
        <w:jc w:val="both"/>
        <w:rPr>
          <w:rFonts w:asciiTheme="minorHAnsi" w:hAnsiTheme="minorHAnsi" w:cstheme="minorHAnsi"/>
          <w:sz w:val="22"/>
          <w:szCs w:val="22"/>
        </w:rPr>
      </w:pPr>
      <w:r w:rsidRPr="00065599">
        <w:rPr>
          <w:rFonts w:asciiTheme="minorHAnsi" w:hAnsiTheme="minorHAnsi" w:cstheme="minorHAnsi"/>
          <w:sz w:val="22"/>
          <w:szCs w:val="22"/>
        </w:rPr>
        <w:t xml:space="preserve">Τα εκποιούμενα υλικά, η ποσότητα  καθώς </w:t>
      </w:r>
      <w:r w:rsidR="00BF1781">
        <w:rPr>
          <w:rFonts w:asciiTheme="minorHAnsi" w:hAnsiTheme="minorHAnsi" w:cstheme="minorHAnsi"/>
          <w:sz w:val="22"/>
          <w:szCs w:val="22"/>
        </w:rPr>
        <w:t>και η τιμή εκκίνησης τους αναλύον</w:t>
      </w:r>
      <w:r w:rsidRPr="00065599">
        <w:rPr>
          <w:rFonts w:asciiTheme="minorHAnsi" w:hAnsiTheme="minorHAnsi" w:cstheme="minorHAnsi"/>
          <w:sz w:val="22"/>
          <w:szCs w:val="22"/>
        </w:rPr>
        <w:t>ται στον παρακάτω πίνακα :</w:t>
      </w:r>
    </w:p>
    <w:tbl>
      <w:tblPr>
        <w:tblStyle w:val="10"/>
        <w:tblW w:w="7621" w:type="dxa"/>
        <w:jc w:val="center"/>
        <w:tblInd w:w="0" w:type="dxa"/>
        <w:tblLayout w:type="fixed"/>
        <w:tblLook w:val="04A0"/>
      </w:tblPr>
      <w:tblGrid>
        <w:gridCol w:w="675"/>
        <w:gridCol w:w="1985"/>
        <w:gridCol w:w="2410"/>
        <w:gridCol w:w="1134"/>
        <w:gridCol w:w="1417"/>
      </w:tblGrid>
      <w:tr w:rsidR="002A4AD3" w:rsidRPr="00C225E9" w:rsidTr="002A4AD3">
        <w:trPr>
          <w:trHeight w:val="746"/>
          <w:jc w:val="center"/>
        </w:trPr>
        <w:tc>
          <w:tcPr>
            <w:tcW w:w="675" w:type="dxa"/>
            <w:vAlign w:val="center"/>
          </w:tcPr>
          <w:p w:rsidR="002A4AD3" w:rsidRPr="00C225E9" w:rsidRDefault="002A4AD3" w:rsidP="0036524F">
            <w:pPr>
              <w:spacing w:line="276" w:lineRule="auto"/>
              <w:jc w:val="center"/>
              <w:rPr>
                <w:rFonts w:asciiTheme="minorHAnsi" w:hAnsiTheme="minorHAnsi" w:cstheme="minorHAnsi"/>
                <w:b/>
                <w:sz w:val="24"/>
              </w:rPr>
            </w:pPr>
            <w:r w:rsidRPr="00C225E9">
              <w:rPr>
                <w:rFonts w:asciiTheme="minorHAnsi" w:hAnsiTheme="minorHAnsi" w:cstheme="minorHAnsi"/>
                <w:b/>
                <w:sz w:val="22"/>
              </w:rPr>
              <w:t>α/α</w:t>
            </w:r>
          </w:p>
        </w:tc>
        <w:tc>
          <w:tcPr>
            <w:tcW w:w="1985" w:type="dxa"/>
            <w:vAlign w:val="center"/>
          </w:tcPr>
          <w:p w:rsidR="002A4AD3" w:rsidRPr="00C225E9" w:rsidRDefault="002A4AD3" w:rsidP="0036524F">
            <w:pPr>
              <w:spacing w:line="276" w:lineRule="auto"/>
              <w:jc w:val="center"/>
              <w:rPr>
                <w:rFonts w:asciiTheme="minorHAnsi" w:hAnsiTheme="minorHAnsi" w:cstheme="minorHAnsi"/>
                <w:b/>
                <w:sz w:val="22"/>
              </w:rPr>
            </w:pPr>
            <w:r w:rsidRPr="00C225E9">
              <w:rPr>
                <w:rFonts w:asciiTheme="minorHAnsi" w:hAnsiTheme="minorHAnsi" w:cstheme="minorHAnsi"/>
                <w:b/>
                <w:sz w:val="22"/>
              </w:rPr>
              <w:t>ΕΙΔΟΣ</w:t>
            </w:r>
          </w:p>
        </w:tc>
        <w:tc>
          <w:tcPr>
            <w:tcW w:w="2410" w:type="dxa"/>
            <w:vAlign w:val="center"/>
          </w:tcPr>
          <w:p w:rsidR="002A4AD3" w:rsidRPr="00C225E9" w:rsidRDefault="002A4AD3" w:rsidP="0036524F">
            <w:pPr>
              <w:spacing w:line="276" w:lineRule="auto"/>
              <w:jc w:val="center"/>
              <w:rPr>
                <w:rFonts w:asciiTheme="minorHAnsi" w:hAnsiTheme="minorHAnsi" w:cstheme="minorHAnsi"/>
                <w:b/>
                <w:sz w:val="22"/>
              </w:rPr>
            </w:pPr>
            <w:r w:rsidRPr="00C225E9">
              <w:rPr>
                <w:rFonts w:asciiTheme="minorHAnsi" w:hAnsiTheme="minorHAnsi" w:cstheme="minorHAnsi"/>
                <w:b/>
                <w:sz w:val="22"/>
              </w:rPr>
              <w:t>ΥΛΙΚΟ</w:t>
            </w:r>
          </w:p>
        </w:tc>
        <w:tc>
          <w:tcPr>
            <w:tcW w:w="1134" w:type="dxa"/>
            <w:vAlign w:val="center"/>
          </w:tcPr>
          <w:p w:rsidR="002A4AD3" w:rsidRPr="00C225E9" w:rsidRDefault="002A4AD3" w:rsidP="0036524F">
            <w:pPr>
              <w:spacing w:line="276" w:lineRule="auto"/>
              <w:jc w:val="center"/>
              <w:rPr>
                <w:rFonts w:asciiTheme="minorHAnsi" w:hAnsiTheme="minorHAnsi" w:cstheme="minorHAnsi"/>
                <w:b/>
                <w:sz w:val="22"/>
                <w:lang w:val="en-US"/>
              </w:rPr>
            </w:pPr>
            <w:r w:rsidRPr="00C225E9">
              <w:rPr>
                <w:rFonts w:asciiTheme="minorHAnsi" w:hAnsiTheme="minorHAnsi" w:cstheme="minorHAnsi"/>
                <w:b/>
                <w:sz w:val="22"/>
              </w:rPr>
              <w:t xml:space="preserve">ΒΑΡΟΣ </w:t>
            </w:r>
            <w:r w:rsidRPr="00C225E9">
              <w:rPr>
                <w:rFonts w:asciiTheme="minorHAnsi" w:hAnsiTheme="minorHAnsi" w:cstheme="minorHAnsi"/>
                <w:b/>
                <w:sz w:val="22"/>
                <w:lang w:val="en-US"/>
              </w:rPr>
              <w:t>(kg)</w:t>
            </w:r>
          </w:p>
        </w:tc>
        <w:tc>
          <w:tcPr>
            <w:tcW w:w="1417" w:type="dxa"/>
            <w:vAlign w:val="center"/>
          </w:tcPr>
          <w:p w:rsidR="002A4AD3" w:rsidRPr="00C225E9" w:rsidRDefault="002A4AD3" w:rsidP="0036524F">
            <w:pPr>
              <w:spacing w:line="276" w:lineRule="auto"/>
              <w:ind w:left="-114"/>
              <w:jc w:val="center"/>
              <w:rPr>
                <w:rFonts w:asciiTheme="minorHAnsi" w:hAnsiTheme="minorHAnsi" w:cstheme="minorHAnsi"/>
                <w:b/>
                <w:sz w:val="22"/>
                <w:lang w:val="en-US"/>
              </w:rPr>
            </w:pPr>
            <w:r w:rsidRPr="00C225E9">
              <w:rPr>
                <w:rFonts w:asciiTheme="minorHAnsi" w:hAnsiTheme="minorHAnsi" w:cstheme="minorHAnsi"/>
                <w:b/>
                <w:sz w:val="22"/>
              </w:rPr>
              <w:t>ΕΚΤΙΜ</w:t>
            </w:r>
            <w:r w:rsidRPr="00C225E9">
              <w:rPr>
                <w:rFonts w:asciiTheme="minorHAnsi" w:hAnsiTheme="minorHAnsi" w:cstheme="minorHAnsi"/>
                <w:b/>
                <w:sz w:val="22"/>
                <w:lang w:val="en-US"/>
              </w:rPr>
              <w:t xml:space="preserve">. </w:t>
            </w:r>
            <w:r w:rsidRPr="00C225E9">
              <w:rPr>
                <w:rFonts w:asciiTheme="minorHAnsi" w:hAnsiTheme="minorHAnsi" w:cstheme="minorHAnsi"/>
                <w:b/>
                <w:sz w:val="22"/>
              </w:rPr>
              <w:t>ΑΞΙΑ</w:t>
            </w:r>
            <w:r w:rsidRPr="00C225E9">
              <w:rPr>
                <w:rFonts w:asciiTheme="minorHAnsi" w:hAnsiTheme="minorHAnsi" w:cstheme="minorHAnsi"/>
                <w:b/>
                <w:sz w:val="22"/>
                <w:lang w:val="en-US"/>
              </w:rPr>
              <w:t xml:space="preserve"> (€/kg)</w:t>
            </w:r>
          </w:p>
        </w:tc>
      </w:tr>
      <w:tr w:rsidR="002A4AD3" w:rsidRPr="00C225E9" w:rsidTr="002A4AD3">
        <w:trPr>
          <w:jc w:val="center"/>
        </w:trPr>
        <w:tc>
          <w:tcPr>
            <w:tcW w:w="675" w:type="dxa"/>
            <w:vAlign w:val="center"/>
          </w:tcPr>
          <w:p w:rsidR="002A4AD3" w:rsidRPr="00C225E9" w:rsidRDefault="002A4AD3" w:rsidP="0036524F">
            <w:pPr>
              <w:spacing w:line="276" w:lineRule="auto"/>
              <w:jc w:val="center"/>
              <w:rPr>
                <w:rFonts w:asciiTheme="minorHAnsi" w:hAnsiTheme="minorHAnsi" w:cstheme="minorHAnsi"/>
                <w:sz w:val="22"/>
                <w:lang w:val="en-US"/>
              </w:rPr>
            </w:pPr>
            <w:r w:rsidRPr="00C225E9">
              <w:rPr>
                <w:rFonts w:asciiTheme="minorHAnsi" w:hAnsiTheme="minorHAnsi" w:cstheme="minorHAnsi"/>
                <w:sz w:val="22"/>
                <w:lang w:val="en-US"/>
              </w:rPr>
              <w:t>1</w:t>
            </w:r>
          </w:p>
        </w:tc>
        <w:tc>
          <w:tcPr>
            <w:tcW w:w="1985" w:type="dxa"/>
            <w:vAlign w:val="center"/>
          </w:tcPr>
          <w:p w:rsidR="002A4AD3" w:rsidRPr="00C225E9" w:rsidRDefault="002A4AD3" w:rsidP="0036524F">
            <w:pPr>
              <w:spacing w:line="276" w:lineRule="auto"/>
              <w:ind w:left="-108" w:right="-108"/>
              <w:jc w:val="center"/>
              <w:rPr>
                <w:rFonts w:asciiTheme="minorHAnsi" w:hAnsiTheme="minorHAnsi" w:cstheme="minorHAnsi"/>
                <w:sz w:val="22"/>
                <w:lang w:val="en-US"/>
              </w:rPr>
            </w:pPr>
            <w:r w:rsidRPr="00C225E9">
              <w:rPr>
                <w:rFonts w:asciiTheme="minorHAnsi" w:hAnsiTheme="minorHAnsi" w:cstheme="minorHAnsi"/>
                <w:sz w:val="22"/>
              </w:rPr>
              <w:t>ΚΙΝΗΤΗΡΕΣ</w:t>
            </w:r>
            <w:r w:rsidRPr="00C225E9">
              <w:rPr>
                <w:rFonts w:asciiTheme="minorHAnsi" w:hAnsiTheme="minorHAnsi" w:cstheme="minorHAnsi"/>
                <w:sz w:val="22"/>
                <w:lang w:val="en-US"/>
              </w:rPr>
              <w:t xml:space="preserve">, </w:t>
            </w:r>
            <w:r w:rsidRPr="00C225E9">
              <w:rPr>
                <w:rFonts w:asciiTheme="minorHAnsi" w:hAnsiTheme="minorHAnsi" w:cstheme="minorHAnsi"/>
                <w:sz w:val="22"/>
              </w:rPr>
              <w:t>ΑΝΤΛΙΕΣ</w:t>
            </w:r>
          </w:p>
        </w:tc>
        <w:tc>
          <w:tcPr>
            <w:tcW w:w="2410" w:type="dxa"/>
            <w:vAlign w:val="center"/>
          </w:tcPr>
          <w:p w:rsidR="002A4AD3" w:rsidRPr="00C225E9" w:rsidRDefault="002A4AD3" w:rsidP="0036524F">
            <w:pPr>
              <w:spacing w:line="276" w:lineRule="auto"/>
              <w:jc w:val="center"/>
              <w:rPr>
                <w:rFonts w:asciiTheme="minorHAnsi" w:hAnsiTheme="minorHAnsi" w:cstheme="minorHAnsi"/>
                <w:sz w:val="22"/>
                <w:lang w:val="en-US"/>
              </w:rPr>
            </w:pPr>
            <w:r w:rsidRPr="00C225E9">
              <w:rPr>
                <w:rFonts w:asciiTheme="minorHAnsi" w:hAnsiTheme="minorHAnsi" w:cstheme="minorHAnsi"/>
                <w:sz w:val="22"/>
              </w:rPr>
              <w:t>ΧΑΛΚΟΣ</w:t>
            </w:r>
            <w:r w:rsidRPr="00C225E9">
              <w:rPr>
                <w:rFonts w:asciiTheme="minorHAnsi" w:hAnsiTheme="minorHAnsi" w:cstheme="minorHAnsi"/>
                <w:sz w:val="22"/>
                <w:lang w:val="en-US"/>
              </w:rPr>
              <w:t>-</w:t>
            </w:r>
            <w:r w:rsidRPr="00C225E9">
              <w:rPr>
                <w:rFonts w:asciiTheme="minorHAnsi" w:hAnsiTheme="minorHAnsi" w:cstheme="minorHAnsi"/>
                <w:sz w:val="22"/>
              </w:rPr>
              <w:t>ΟΡΕΙΧΑΛΚΟΣ</w:t>
            </w:r>
            <w:r w:rsidRPr="00C225E9">
              <w:rPr>
                <w:rFonts w:asciiTheme="minorHAnsi" w:hAnsiTheme="minorHAnsi" w:cstheme="minorHAnsi"/>
                <w:sz w:val="22"/>
                <w:lang w:val="en-US"/>
              </w:rPr>
              <w:t>-</w:t>
            </w:r>
            <w:r w:rsidRPr="00C225E9">
              <w:rPr>
                <w:rFonts w:asciiTheme="minorHAnsi" w:hAnsiTheme="minorHAnsi" w:cstheme="minorHAnsi"/>
                <w:sz w:val="22"/>
              </w:rPr>
              <w:t>ΣΙΔΗΡΟΣ</w:t>
            </w:r>
            <w:r w:rsidRPr="00C225E9">
              <w:rPr>
                <w:rFonts w:asciiTheme="minorHAnsi" w:hAnsiTheme="minorHAnsi" w:cstheme="minorHAnsi"/>
                <w:sz w:val="22"/>
                <w:lang w:val="en-US"/>
              </w:rPr>
              <w:t xml:space="preserve"> –</w:t>
            </w:r>
            <w:r w:rsidRPr="00C225E9">
              <w:rPr>
                <w:rFonts w:asciiTheme="minorHAnsi" w:hAnsiTheme="minorHAnsi" w:cstheme="minorHAnsi"/>
                <w:sz w:val="22"/>
              </w:rPr>
              <w:t>ΧΑΛΥΒΑΣ</w:t>
            </w:r>
            <w:r w:rsidRPr="00C225E9">
              <w:rPr>
                <w:rFonts w:asciiTheme="minorHAnsi" w:hAnsiTheme="minorHAnsi" w:cstheme="minorHAnsi"/>
                <w:sz w:val="22"/>
                <w:lang w:val="en-US"/>
              </w:rPr>
              <w:t xml:space="preserve">                 17-04-01 &amp; 17-04-05</w:t>
            </w:r>
          </w:p>
        </w:tc>
        <w:tc>
          <w:tcPr>
            <w:tcW w:w="1134" w:type="dxa"/>
            <w:vAlign w:val="center"/>
          </w:tcPr>
          <w:p w:rsidR="002A4AD3" w:rsidRPr="00C225E9" w:rsidRDefault="002A4AD3" w:rsidP="0036524F">
            <w:pPr>
              <w:spacing w:line="276" w:lineRule="auto"/>
              <w:jc w:val="center"/>
              <w:rPr>
                <w:rFonts w:asciiTheme="minorHAnsi" w:hAnsiTheme="minorHAnsi" w:cstheme="minorHAnsi"/>
                <w:sz w:val="22"/>
                <w:lang w:val="en-US"/>
              </w:rPr>
            </w:pPr>
            <w:r w:rsidRPr="00C225E9">
              <w:rPr>
                <w:rFonts w:asciiTheme="minorHAnsi" w:hAnsiTheme="minorHAnsi" w:cstheme="minorHAnsi"/>
                <w:sz w:val="22"/>
                <w:lang w:val="en-US"/>
              </w:rPr>
              <w:t>2000</w:t>
            </w:r>
          </w:p>
        </w:tc>
        <w:tc>
          <w:tcPr>
            <w:tcW w:w="1417" w:type="dxa"/>
            <w:vAlign w:val="center"/>
          </w:tcPr>
          <w:p w:rsidR="002A4AD3" w:rsidRPr="00C225E9" w:rsidRDefault="002A4AD3" w:rsidP="0036524F">
            <w:pPr>
              <w:spacing w:line="276" w:lineRule="auto"/>
              <w:jc w:val="center"/>
              <w:rPr>
                <w:rFonts w:asciiTheme="minorHAnsi" w:hAnsiTheme="minorHAnsi" w:cstheme="minorHAnsi"/>
                <w:sz w:val="22"/>
              </w:rPr>
            </w:pPr>
            <w:r w:rsidRPr="00C225E9">
              <w:rPr>
                <w:rFonts w:asciiTheme="minorHAnsi" w:hAnsiTheme="minorHAnsi" w:cstheme="minorHAnsi"/>
                <w:sz w:val="22"/>
                <w:lang w:val="en-US"/>
              </w:rPr>
              <w:t>0,14</w:t>
            </w:r>
          </w:p>
        </w:tc>
      </w:tr>
      <w:tr w:rsidR="002A4AD3" w:rsidRPr="00C225E9" w:rsidTr="002A4AD3">
        <w:trPr>
          <w:jc w:val="center"/>
        </w:trPr>
        <w:tc>
          <w:tcPr>
            <w:tcW w:w="675" w:type="dxa"/>
            <w:vAlign w:val="center"/>
          </w:tcPr>
          <w:p w:rsidR="002A4AD3" w:rsidRPr="00C225E9" w:rsidRDefault="002A4AD3" w:rsidP="0036524F">
            <w:pPr>
              <w:spacing w:line="276" w:lineRule="auto"/>
              <w:jc w:val="center"/>
              <w:rPr>
                <w:rFonts w:asciiTheme="minorHAnsi" w:hAnsiTheme="minorHAnsi" w:cstheme="minorHAnsi"/>
                <w:sz w:val="22"/>
                <w:lang w:val="en-US"/>
              </w:rPr>
            </w:pPr>
            <w:r w:rsidRPr="00C225E9">
              <w:rPr>
                <w:rFonts w:asciiTheme="minorHAnsi" w:hAnsiTheme="minorHAnsi" w:cstheme="minorHAnsi"/>
                <w:sz w:val="22"/>
                <w:lang w:val="en-US"/>
              </w:rPr>
              <w:t>2</w:t>
            </w:r>
          </w:p>
        </w:tc>
        <w:tc>
          <w:tcPr>
            <w:tcW w:w="1985" w:type="dxa"/>
            <w:vAlign w:val="center"/>
          </w:tcPr>
          <w:p w:rsidR="002A4AD3" w:rsidRPr="00C225E9" w:rsidRDefault="002A4AD3" w:rsidP="0036524F">
            <w:pPr>
              <w:spacing w:line="276" w:lineRule="auto"/>
              <w:ind w:left="-108" w:right="-108"/>
              <w:jc w:val="center"/>
              <w:rPr>
                <w:rFonts w:asciiTheme="minorHAnsi" w:hAnsiTheme="minorHAnsi" w:cstheme="minorHAnsi"/>
                <w:sz w:val="22"/>
                <w:lang w:val="en-US"/>
              </w:rPr>
            </w:pPr>
            <w:r w:rsidRPr="00C225E9">
              <w:rPr>
                <w:rFonts w:asciiTheme="minorHAnsi" w:hAnsiTheme="minorHAnsi" w:cstheme="minorHAnsi"/>
                <w:sz w:val="22"/>
              </w:rPr>
              <w:t>ΣΩΛΗΝΕΣ</w:t>
            </w:r>
          </w:p>
        </w:tc>
        <w:tc>
          <w:tcPr>
            <w:tcW w:w="2410" w:type="dxa"/>
            <w:vAlign w:val="center"/>
          </w:tcPr>
          <w:p w:rsidR="002A4AD3" w:rsidRPr="00C225E9" w:rsidRDefault="002A4AD3" w:rsidP="0036524F">
            <w:pPr>
              <w:spacing w:line="276" w:lineRule="auto"/>
              <w:jc w:val="center"/>
              <w:rPr>
                <w:rFonts w:asciiTheme="minorHAnsi" w:hAnsiTheme="minorHAnsi" w:cstheme="minorHAnsi"/>
                <w:sz w:val="22"/>
              </w:rPr>
            </w:pPr>
            <w:r w:rsidRPr="00C225E9">
              <w:rPr>
                <w:rFonts w:asciiTheme="minorHAnsi" w:hAnsiTheme="minorHAnsi" w:cstheme="minorHAnsi"/>
                <w:sz w:val="22"/>
              </w:rPr>
              <w:t>ΣΙΔΗΡΟΣ</w:t>
            </w:r>
            <w:r w:rsidRPr="00C225E9">
              <w:rPr>
                <w:rFonts w:asciiTheme="minorHAnsi" w:hAnsiTheme="minorHAnsi" w:cstheme="minorHAnsi"/>
                <w:sz w:val="22"/>
                <w:lang w:val="en-US"/>
              </w:rPr>
              <w:t xml:space="preserve"> –</w:t>
            </w:r>
            <w:r w:rsidRPr="00C225E9">
              <w:rPr>
                <w:rFonts w:asciiTheme="minorHAnsi" w:hAnsiTheme="minorHAnsi" w:cstheme="minorHAnsi"/>
                <w:sz w:val="22"/>
              </w:rPr>
              <w:t>ΧΑΛΥΒΑΣ 17-04-05</w:t>
            </w:r>
          </w:p>
        </w:tc>
        <w:tc>
          <w:tcPr>
            <w:tcW w:w="1134" w:type="dxa"/>
            <w:vAlign w:val="center"/>
          </w:tcPr>
          <w:p w:rsidR="002A4AD3" w:rsidRPr="00C225E9" w:rsidRDefault="002A4AD3" w:rsidP="0036524F">
            <w:pPr>
              <w:spacing w:line="276" w:lineRule="auto"/>
              <w:jc w:val="center"/>
              <w:rPr>
                <w:rFonts w:asciiTheme="minorHAnsi" w:hAnsiTheme="minorHAnsi" w:cstheme="minorHAnsi"/>
                <w:sz w:val="22"/>
              </w:rPr>
            </w:pPr>
            <w:r w:rsidRPr="00C225E9">
              <w:rPr>
                <w:rFonts w:asciiTheme="minorHAnsi" w:hAnsiTheme="minorHAnsi" w:cstheme="minorHAnsi"/>
                <w:sz w:val="22"/>
              </w:rPr>
              <w:t>1000</w:t>
            </w:r>
          </w:p>
        </w:tc>
        <w:tc>
          <w:tcPr>
            <w:tcW w:w="1417" w:type="dxa"/>
            <w:vAlign w:val="center"/>
          </w:tcPr>
          <w:p w:rsidR="002A4AD3" w:rsidRPr="00C225E9" w:rsidRDefault="002A4AD3" w:rsidP="0036524F">
            <w:pPr>
              <w:spacing w:line="276" w:lineRule="auto"/>
              <w:jc w:val="center"/>
              <w:rPr>
                <w:rFonts w:asciiTheme="minorHAnsi" w:hAnsiTheme="minorHAnsi" w:cstheme="minorHAnsi"/>
                <w:sz w:val="22"/>
                <w:lang w:val="en-US"/>
              </w:rPr>
            </w:pPr>
            <w:r w:rsidRPr="00C225E9">
              <w:rPr>
                <w:rFonts w:asciiTheme="minorHAnsi" w:hAnsiTheme="minorHAnsi" w:cstheme="minorHAnsi"/>
                <w:sz w:val="22"/>
                <w:lang w:val="en-US"/>
              </w:rPr>
              <w:t>0,11</w:t>
            </w:r>
          </w:p>
        </w:tc>
      </w:tr>
      <w:tr w:rsidR="002A4AD3" w:rsidRPr="00C225E9" w:rsidTr="002A4AD3">
        <w:trPr>
          <w:jc w:val="center"/>
        </w:trPr>
        <w:tc>
          <w:tcPr>
            <w:tcW w:w="675" w:type="dxa"/>
            <w:vAlign w:val="center"/>
          </w:tcPr>
          <w:p w:rsidR="002A4AD3" w:rsidRPr="00C225E9" w:rsidRDefault="002A4AD3" w:rsidP="0036524F">
            <w:pPr>
              <w:spacing w:line="276" w:lineRule="auto"/>
              <w:jc w:val="center"/>
              <w:rPr>
                <w:rFonts w:asciiTheme="minorHAnsi" w:hAnsiTheme="minorHAnsi" w:cstheme="minorHAnsi"/>
                <w:sz w:val="22"/>
              </w:rPr>
            </w:pPr>
            <w:r w:rsidRPr="00C225E9">
              <w:rPr>
                <w:rFonts w:asciiTheme="minorHAnsi" w:hAnsiTheme="minorHAnsi" w:cstheme="minorHAnsi"/>
                <w:sz w:val="22"/>
              </w:rPr>
              <w:t>3</w:t>
            </w:r>
          </w:p>
        </w:tc>
        <w:tc>
          <w:tcPr>
            <w:tcW w:w="1985" w:type="dxa"/>
            <w:vAlign w:val="center"/>
          </w:tcPr>
          <w:p w:rsidR="002A4AD3" w:rsidRPr="00C225E9" w:rsidRDefault="002A4AD3" w:rsidP="0036524F">
            <w:pPr>
              <w:spacing w:line="276" w:lineRule="auto"/>
              <w:ind w:left="-108" w:right="-108"/>
              <w:jc w:val="center"/>
              <w:rPr>
                <w:rFonts w:asciiTheme="minorHAnsi" w:hAnsiTheme="minorHAnsi" w:cstheme="minorHAnsi"/>
                <w:sz w:val="22"/>
              </w:rPr>
            </w:pPr>
            <w:r w:rsidRPr="00C225E9">
              <w:rPr>
                <w:rFonts w:asciiTheme="minorHAnsi" w:hAnsiTheme="minorHAnsi" w:cstheme="minorHAnsi"/>
                <w:sz w:val="22"/>
              </w:rPr>
              <w:t>ΣΙΔΗΡΙΚΑ</w:t>
            </w:r>
          </w:p>
        </w:tc>
        <w:tc>
          <w:tcPr>
            <w:tcW w:w="2410" w:type="dxa"/>
            <w:vAlign w:val="center"/>
          </w:tcPr>
          <w:p w:rsidR="002A4AD3" w:rsidRPr="00C225E9" w:rsidRDefault="002A4AD3" w:rsidP="0036524F">
            <w:pPr>
              <w:spacing w:line="276" w:lineRule="auto"/>
              <w:jc w:val="center"/>
              <w:rPr>
                <w:rFonts w:asciiTheme="minorHAnsi" w:hAnsiTheme="minorHAnsi" w:cstheme="minorHAnsi"/>
                <w:sz w:val="22"/>
              </w:rPr>
            </w:pPr>
            <w:r w:rsidRPr="00C225E9">
              <w:rPr>
                <w:rFonts w:asciiTheme="minorHAnsi" w:hAnsiTheme="minorHAnsi" w:cstheme="minorHAnsi"/>
                <w:sz w:val="22"/>
              </w:rPr>
              <w:t>ΣΙΔΗΡΟΣ –ΧΑΛΥΒΑΣ 17-04-05</w:t>
            </w:r>
          </w:p>
        </w:tc>
        <w:tc>
          <w:tcPr>
            <w:tcW w:w="1134" w:type="dxa"/>
            <w:vAlign w:val="center"/>
          </w:tcPr>
          <w:p w:rsidR="002A4AD3" w:rsidRPr="00C225E9" w:rsidRDefault="002A4AD3" w:rsidP="0036524F">
            <w:pPr>
              <w:spacing w:line="276" w:lineRule="auto"/>
              <w:jc w:val="center"/>
              <w:rPr>
                <w:rFonts w:asciiTheme="minorHAnsi" w:hAnsiTheme="minorHAnsi" w:cstheme="minorHAnsi"/>
                <w:sz w:val="22"/>
              </w:rPr>
            </w:pPr>
            <w:r>
              <w:rPr>
                <w:rFonts w:asciiTheme="minorHAnsi" w:hAnsiTheme="minorHAnsi" w:cstheme="minorHAnsi"/>
                <w:sz w:val="22"/>
              </w:rPr>
              <w:t>10</w:t>
            </w:r>
            <w:r w:rsidRPr="00C225E9">
              <w:rPr>
                <w:rFonts w:asciiTheme="minorHAnsi" w:hAnsiTheme="minorHAnsi" w:cstheme="minorHAnsi"/>
                <w:sz w:val="22"/>
              </w:rPr>
              <w:t>00</w:t>
            </w:r>
          </w:p>
        </w:tc>
        <w:tc>
          <w:tcPr>
            <w:tcW w:w="1417" w:type="dxa"/>
            <w:vAlign w:val="center"/>
          </w:tcPr>
          <w:p w:rsidR="002A4AD3" w:rsidRPr="00C225E9" w:rsidRDefault="002A4AD3" w:rsidP="0036524F">
            <w:pPr>
              <w:spacing w:line="276" w:lineRule="auto"/>
              <w:jc w:val="center"/>
              <w:rPr>
                <w:rFonts w:asciiTheme="minorHAnsi" w:hAnsiTheme="minorHAnsi" w:cstheme="minorHAnsi"/>
                <w:sz w:val="22"/>
                <w:lang w:val="en-US"/>
              </w:rPr>
            </w:pPr>
            <w:r w:rsidRPr="00C225E9">
              <w:rPr>
                <w:rFonts w:asciiTheme="minorHAnsi" w:hAnsiTheme="minorHAnsi" w:cstheme="minorHAnsi"/>
                <w:sz w:val="22"/>
                <w:lang w:val="en-US"/>
              </w:rPr>
              <w:t>0,11</w:t>
            </w:r>
          </w:p>
        </w:tc>
      </w:tr>
      <w:tr w:rsidR="002A4AD3" w:rsidRPr="00C225E9" w:rsidTr="002A4AD3">
        <w:trPr>
          <w:jc w:val="center"/>
        </w:trPr>
        <w:tc>
          <w:tcPr>
            <w:tcW w:w="675" w:type="dxa"/>
            <w:vAlign w:val="center"/>
          </w:tcPr>
          <w:p w:rsidR="002A4AD3" w:rsidRPr="00C225E9" w:rsidRDefault="002A4AD3" w:rsidP="0036524F">
            <w:pPr>
              <w:spacing w:line="276" w:lineRule="auto"/>
              <w:jc w:val="center"/>
              <w:rPr>
                <w:rFonts w:asciiTheme="minorHAnsi" w:hAnsiTheme="minorHAnsi" w:cstheme="minorHAnsi"/>
                <w:sz w:val="22"/>
              </w:rPr>
            </w:pPr>
            <w:r w:rsidRPr="00C225E9">
              <w:rPr>
                <w:rFonts w:asciiTheme="minorHAnsi" w:hAnsiTheme="minorHAnsi" w:cstheme="minorHAnsi"/>
                <w:sz w:val="22"/>
              </w:rPr>
              <w:t>4</w:t>
            </w:r>
          </w:p>
        </w:tc>
        <w:tc>
          <w:tcPr>
            <w:tcW w:w="1985" w:type="dxa"/>
            <w:vAlign w:val="center"/>
          </w:tcPr>
          <w:p w:rsidR="002A4AD3" w:rsidRPr="00C225E9" w:rsidRDefault="002A4AD3" w:rsidP="0036524F">
            <w:pPr>
              <w:spacing w:line="276" w:lineRule="auto"/>
              <w:ind w:left="-108" w:right="-108"/>
              <w:jc w:val="center"/>
              <w:rPr>
                <w:rFonts w:asciiTheme="minorHAnsi" w:hAnsiTheme="minorHAnsi" w:cstheme="minorHAnsi"/>
                <w:sz w:val="22"/>
              </w:rPr>
            </w:pPr>
            <w:r w:rsidRPr="00C225E9">
              <w:rPr>
                <w:rFonts w:asciiTheme="minorHAnsi" w:hAnsiTheme="minorHAnsi" w:cstheme="minorHAnsi"/>
                <w:sz w:val="22"/>
              </w:rPr>
              <w:t>ΠΡΕΣ</w:t>
            </w:r>
            <w:r w:rsidRPr="00C225E9">
              <w:rPr>
                <w:rFonts w:asciiTheme="minorHAnsi" w:hAnsiTheme="minorHAnsi" w:cstheme="minorHAnsi"/>
                <w:sz w:val="22"/>
                <w:lang w:val="en-US"/>
              </w:rPr>
              <w:t>A (ANTRITZ-10IP</w:t>
            </w:r>
            <w:r w:rsidRPr="00C225E9">
              <w:rPr>
                <w:rFonts w:asciiTheme="minorHAnsi" w:hAnsiTheme="minorHAnsi" w:cstheme="minorHAnsi"/>
                <w:sz w:val="22"/>
              </w:rPr>
              <w:t>)</w:t>
            </w:r>
          </w:p>
        </w:tc>
        <w:tc>
          <w:tcPr>
            <w:tcW w:w="2410" w:type="dxa"/>
            <w:vAlign w:val="center"/>
          </w:tcPr>
          <w:p w:rsidR="002A4AD3" w:rsidRPr="00C225E9" w:rsidRDefault="002A4AD3" w:rsidP="0036524F">
            <w:pPr>
              <w:spacing w:line="276" w:lineRule="auto"/>
              <w:jc w:val="center"/>
              <w:rPr>
                <w:rFonts w:asciiTheme="minorHAnsi" w:hAnsiTheme="minorHAnsi" w:cstheme="minorHAnsi"/>
                <w:sz w:val="22"/>
              </w:rPr>
            </w:pPr>
            <w:r w:rsidRPr="00C225E9">
              <w:rPr>
                <w:rFonts w:asciiTheme="minorHAnsi" w:hAnsiTheme="minorHAnsi" w:cstheme="minorHAnsi"/>
                <w:sz w:val="22"/>
              </w:rPr>
              <w:t>ΣΙΔΗΡΟΣ –ΧΑΛΥΒΑΣ 17-04-05</w:t>
            </w:r>
          </w:p>
        </w:tc>
        <w:tc>
          <w:tcPr>
            <w:tcW w:w="1134" w:type="dxa"/>
            <w:vAlign w:val="center"/>
          </w:tcPr>
          <w:p w:rsidR="002A4AD3" w:rsidRPr="00C225E9" w:rsidRDefault="002A4AD3" w:rsidP="0036524F">
            <w:pPr>
              <w:spacing w:line="276" w:lineRule="auto"/>
              <w:jc w:val="center"/>
              <w:rPr>
                <w:rFonts w:asciiTheme="minorHAnsi" w:hAnsiTheme="minorHAnsi" w:cstheme="minorHAnsi"/>
                <w:sz w:val="22"/>
                <w:lang w:val="en-US"/>
              </w:rPr>
            </w:pPr>
            <w:r w:rsidRPr="00C225E9">
              <w:rPr>
                <w:rFonts w:asciiTheme="minorHAnsi" w:hAnsiTheme="minorHAnsi" w:cstheme="minorHAnsi"/>
                <w:sz w:val="22"/>
                <w:lang w:val="en-US"/>
              </w:rPr>
              <w:t>3</w:t>
            </w:r>
            <w:r w:rsidRPr="00C225E9">
              <w:rPr>
                <w:rFonts w:asciiTheme="minorHAnsi" w:hAnsiTheme="minorHAnsi" w:cstheme="minorHAnsi"/>
                <w:sz w:val="22"/>
              </w:rPr>
              <w:t>0</w:t>
            </w:r>
            <w:r w:rsidRPr="00C225E9">
              <w:rPr>
                <w:rFonts w:asciiTheme="minorHAnsi" w:hAnsiTheme="minorHAnsi" w:cstheme="minorHAnsi"/>
                <w:sz w:val="22"/>
                <w:lang w:val="en-US"/>
              </w:rPr>
              <w:t>00</w:t>
            </w:r>
          </w:p>
        </w:tc>
        <w:tc>
          <w:tcPr>
            <w:tcW w:w="1417" w:type="dxa"/>
            <w:vAlign w:val="center"/>
          </w:tcPr>
          <w:p w:rsidR="002A4AD3" w:rsidRPr="00C225E9" w:rsidRDefault="002A4AD3" w:rsidP="0036524F">
            <w:pPr>
              <w:spacing w:line="276" w:lineRule="auto"/>
              <w:jc w:val="center"/>
              <w:rPr>
                <w:rFonts w:asciiTheme="minorHAnsi" w:hAnsiTheme="minorHAnsi" w:cstheme="minorHAnsi"/>
                <w:sz w:val="22"/>
                <w:lang w:val="en-US"/>
              </w:rPr>
            </w:pPr>
            <w:r w:rsidRPr="00C225E9">
              <w:rPr>
                <w:rFonts w:asciiTheme="minorHAnsi" w:hAnsiTheme="minorHAnsi" w:cstheme="minorHAnsi"/>
                <w:sz w:val="22"/>
                <w:lang w:val="en-US"/>
              </w:rPr>
              <w:t>0,11</w:t>
            </w:r>
          </w:p>
        </w:tc>
      </w:tr>
      <w:tr w:rsidR="002A4AD3" w:rsidRPr="00C225E9" w:rsidTr="002A4AD3">
        <w:trPr>
          <w:jc w:val="center"/>
        </w:trPr>
        <w:tc>
          <w:tcPr>
            <w:tcW w:w="675" w:type="dxa"/>
            <w:vAlign w:val="center"/>
          </w:tcPr>
          <w:p w:rsidR="002A4AD3" w:rsidRPr="00C225E9" w:rsidRDefault="002A4AD3" w:rsidP="0036524F">
            <w:pPr>
              <w:spacing w:line="276" w:lineRule="auto"/>
              <w:jc w:val="center"/>
              <w:rPr>
                <w:rFonts w:asciiTheme="minorHAnsi" w:hAnsiTheme="minorHAnsi" w:cstheme="minorHAnsi"/>
                <w:sz w:val="22"/>
              </w:rPr>
            </w:pPr>
            <w:r w:rsidRPr="00C225E9">
              <w:rPr>
                <w:rFonts w:asciiTheme="minorHAnsi" w:hAnsiTheme="minorHAnsi" w:cstheme="minorHAnsi"/>
                <w:sz w:val="22"/>
              </w:rPr>
              <w:t>5</w:t>
            </w:r>
          </w:p>
        </w:tc>
        <w:tc>
          <w:tcPr>
            <w:tcW w:w="1985" w:type="dxa"/>
            <w:vAlign w:val="center"/>
          </w:tcPr>
          <w:p w:rsidR="002A4AD3" w:rsidRPr="00C225E9" w:rsidRDefault="002A4AD3" w:rsidP="0036524F">
            <w:pPr>
              <w:spacing w:line="276" w:lineRule="auto"/>
              <w:ind w:left="-108" w:right="-108"/>
              <w:jc w:val="center"/>
              <w:rPr>
                <w:rFonts w:asciiTheme="minorHAnsi" w:hAnsiTheme="minorHAnsi" w:cstheme="minorHAnsi"/>
                <w:sz w:val="22"/>
              </w:rPr>
            </w:pPr>
            <w:r w:rsidRPr="00C225E9">
              <w:rPr>
                <w:rFonts w:asciiTheme="minorHAnsi" w:hAnsiTheme="minorHAnsi" w:cstheme="minorHAnsi"/>
                <w:sz w:val="22"/>
              </w:rPr>
              <w:t xml:space="preserve">ΠΡΕΣΑ </w:t>
            </w:r>
            <w:r w:rsidRPr="00C225E9">
              <w:rPr>
                <w:rFonts w:asciiTheme="minorHAnsi" w:hAnsiTheme="minorHAnsi" w:cstheme="minorHAnsi"/>
                <w:sz w:val="22"/>
                <w:lang w:val="en-US"/>
              </w:rPr>
              <w:t xml:space="preserve"> (ANTRITZ</w:t>
            </w:r>
            <w:r w:rsidRPr="00C225E9">
              <w:rPr>
                <w:rFonts w:asciiTheme="minorHAnsi" w:hAnsiTheme="minorHAnsi" w:cstheme="minorHAnsi"/>
                <w:sz w:val="22"/>
              </w:rPr>
              <w:t>-</w:t>
            </w:r>
            <w:r w:rsidRPr="00C225E9">
              <w:rPr>
                <w:rFonts w:asciiTheme="minorHAnsi" w:hAnsiTheme="minorHAnsi" w:cstheme="minorHAnsi"/>
                <w:sz w:val="22"/>
                <w:lang w:val="en-US"/>
              </w:rPr>
              <w:t>PPE 1000</w:t>
            </w:r>
            <w:r w:rsidRPr="00C225E9">
              <w:rPr>
                <w:rFonts w:asciiTheme="minorHAnsi" w:hAnsiTheme="minorHAnsi" w:cstheme="minorHAnsi"/>
                <w:sz w:val="22"/>
              </w:rPr>
              <w:t>)</w:t>
            </w:r>
          </w:p>
        </w:tc>
        <w:tc>
          <w:tcPr>
            <w:tcW w:w="2410" w:type="dxa"/>
            <w:vAlign w:val="center"/>
          </w:tcPr>
          <w:p w:rsidR="002A4AD3" w:rsidRPr="00C225E9" w:rsidRDefault="002A4AD3" w:rsidP="0036524F">
            <w:pPr>
              <w:spacing w:line="276" w:lineRule="auto"/>
              <w:jc w:val="center"/>
              <w:rPr>
                <w:rFonts w:asciiTheme="minorHAnsi" w:hAnsiTheme="minorHAnsi" w:cstheme="minorHAnsi"/>
                <w:sz w:val="22"/>
              </w:rPr>
            </w:pPr>
            <w:r w:rsidRPr="00C225E9">
              <w:rPr>
                <w:rFonts w:asciiTheme="minorHAnsi" w:hAnsiTheme="minorHAnsi" w:cstheme="minorHAnsi"/>
                <w:sz w:val="22"/>
              </w:rPr>
              <w:t>ΣΙΔΗΡΟΣ –ΧΑΛΥΒΑΣ 17-04-05</w:t>
            </w:r>
          </w:p>
        </w:tc>
        <w:tc>
          <w:tcPr>
            <w:tcW w:w="1134" w:type="dxa"/>
            <w:vAlign w:val="center"/>
          </w:tcPr>
          <w:p w:rsidR="002A4AD3" w:rsidRPr="00C225E9" w:rsidRDefault="002A4AD3" w:rsidP="0036524F">
            <w:pPr>
              <w:spacing w:line="276" w:lineRule="auto"/>
              <w:jc w:val="center"/>
              <w:rPr>
                <w:rFonts w:asciiTheme="minorHAnsi" w:hAnsiTheme="minorHAnsi" w:cstheme="minorHAnsi"/>
                <w:sz w:val="22"/>
                <w:lang w:val="en-US"/>
              </w:rPr>
            </w:pPr>
            <w:r w:rsidRPr="00C225E9">
              <w:rPr>
                <w:rFonts w:asciiTheme="minorHAnsi" w:hAnsiTheme="minorHAnsi" w:cstheme="minorHAnsi"/>
                <w:sz w:val="22"/>
                <w:lang w:val="en-US"/>
              </w:rPr>
              <w:t>3</w:t>
            </w:r>
            <w:r w:rsidRPr="00C225E9">
              <w:rPr>
                <w:rFonts w:asciiTheme="minorHAnsi" w:hAnsiTheme="minorHAnsi" w:cstheme="minorHAnsi"/>
                <w:sz w:val="22"/>
              </w:rPr>
              <w:t>0</w:t>
            </w:r>
            <w:r w:rsidRPr="00C225E9">
              <w:rPr>
                <w:rFonts w:asciiTheme="minorHAnsi" w:hAnsiTheme="minorHAnsi" w:cstheme="minorHAnsi"/>
                <w:sz w:val="22"/>
                <w:lang w:val="en-US"/>
              </w:rPr>
              <w:t>00</w:t>
            </w:r>
          </w:p>
        </w:tc>
        <w:tc>
          <w:tcPr>
            <w:tcW w:w="1417" w:type="dxa"/>
            <w:vAlign w:val="center"/>
          </w:tcPr>
          <w:p w:rsidR="002A4AD3" w:rsidRPr="00C225E9" w:rsidRDefault="002A4AD3" w:rsidP="0036524F">
            <w:pPr>
              <w:spacing w:line="276" w:lineRule="auto"/>
              <w:jc w:val="center"/>
              <w:rPr>
                <w:rFonts w:asciiTheme="minorHAnsi" w:hAnsiTheme="minorHAnsi" w:cstheme="minorHAnsi"/>
                <w:sz w:val="22"/>
                <w:lang w:val="en-US"/>
              </w:rPr>
            </w:pPr>
            <w:r w:rsidRPr="00C225E9">
              <w:rPr>
                <w:rFonts w:asciiTheme="minorHAnsi" w:hAnsiTheme="minorHAnsi" w:cstheme="minorHAnsi"/>
                <w:sz w:val="22"/>
                <w:lang w:val="en-US"/>
              </w:rPr>
              <w:t>0,11</w:t>
            </w:r>
          </w:p>
        </w:tc>
      </w:tr>
      <w:tr w:rsidR="002A4AD3" w:rsidRPr="00C225E9" w:rsidTr="002A4AD3">
        <w:trPr>
          <w:jc w:val="center"/>
        </w:trPr>
        <w:tc>
          <w:tcPr>
            <w:tcW w:w="675" w:type="dxa"/>
            <w:vAlign w:val="center"/>
          </w:tcPr>
          <w:p w:rsidR="002A4AD3" w:rsidRPr="00C225E9" w:rsidRDefault="002A4AD3" w:rsidP="0036524F">
            <w:pPr>
              <w:spacing w:line="276" w:lineRule="auto"/>
              <w:jc w:val="center"/>
              <w:rPr>
                <w:rFonts w:asciiTheme="minorHAnsi" w:hAnsiTheme="minorHAnsi" w:cstheme="minorHAnsi"/>
                <w:sz w:val="22"/>
              </w:rPr>
            </w:pPr>
            <w:r w:rsidRPr="00C225E9">
              <w:rPr>
                <w:rFonts w:asciiTheme="minorHAnsi" w:hAnsiTheme="minorHAnsi" w:cstheme="minorHAnsi"/>
                <w:sz w:val="22"/>
              </w:rPr>
              <w:t>6</w:t>
            </w:r>
          </w:p>
        </w:tc>
        <w:tc>
          <w:tcPr>
            <w:tcW w:w="1985" w:type="dxa"/>
            <w:vAlign w:val="center"/>
          </w:tcPr>
          <w:p w:rsidR="002A4AD3" w:rsidRPr="00C225E9" w:rsidRDefault="002A4AD3" w:rsidP="0036524F">
            <w:pPr>
              <w:spacing w:line="276" w:lineRule="auto"/>
              <w:ind w:left="-108" w:right="-108"/>
              <w:jc w:val="center"/>
              <w:rPr>
                <w:rFonts w:asciiTheme="minorHAnsi" w:hAnsiTheme="minorHAnsi" w:cstheme="minorHAnsi"/>
                <w:sz w:val="22"/>
              </w:rPr>
            </w:pPr>
            <w:r w:rsidRPr="00C225E9">
              <w:rPr>
                <w:rFonts w:asciiTheme="minorHAnsi" w:hAnsiTheme="minorHAnsi" w:cstheme="minorHAnsi"/>
                <w:sz w:val="22"/>
              </w:rPr>
              <w:t>ΜΠΑΤΑΡΙΕΣ &amp; ΣΥΣΣΩΡΕΥΤΕΣ</w:t>
            </w:r>
          </w:p>
        </w:tc>
        <w:tc>
          <w:tcPr>
            <w:tcW w:w="2410" w:type="dxa"/>
            <w:vAlign w:val="center"/>
          </w:tcPr>
          <w:p w:rsidR="002A4AD3" w:rsidRPr="00C225E9" w:rsidRDefault="002A4AD3" w:rsidP="0036524F">
            <w:pPr>
              <w:spacing w:line="276" w:lineRule="auto"/>
              <w:ind w:left="-108" w:right="-108"/>
              <w:jc w:val="center"/>
              <w:rPr>
                <w:rFonts w:asciiTheme="minorHAnsi" w:hAnsiTheme="minorHAnsi" w:cstheme="minorHAnsi"/>
                <w:sz w:val="22"/>
              </w:rPr>
            </w:pPr>
            <w:r w:rsidRPr="00C225E9">
              <w:rPr>
                <w:rFonts w:asciiTheme="minorHAnsi" w:hAnsiTheme="minorHAnsi" w:cstheme="minorHAnsi"/>
                <w:sz w:val="22"/>
              </w:rPr>
              <w:t xml:space="preserve">ΜΠΑΤΑΡΙΕΣ &amp; ΣΥΣΣΩΡΕΥΤΕΣ </w:t>
            </w:r>
            <w:r w:rsidR="00C77AE3">
              <w:rPr>
                <w:rFonts w:asciiTheme="minorHAnsi" w:hAnsiTheme="minorHAnsi" w:cstheme="minorHAnsi"/>
                <w:sz w:val="22"/>
              </w:rPr>
              <w:t>16-06-01*</w:t>
            </w:r>
          </w:p>
        </w:tc>
        <w:tc>
          <w:tcPr>
            <w:tcW w:w="1134" w:type="dxa"/>
            <w:vAlign w:val="center"/>
          </w:tcPr>
          <w:p w:rsidR="002A4AD3" w:rsidRPr="00C225E9" w:rsidRDefault="002A4AD3" w:rsidP="0036524F">
            <w:pPr>
              <w:spacing w:line="276" w:lineRule="auto"/>
              <w:jc w:val="center"/>
              <w:rPr>
                <w:rFonts w:asciiTheme="minorHAnsi" w:hAnsiTheme="minorHAnsi" w:cstheme="minorHAnsi"/>
                <w:sz w:val="22"/>
              </w:rPr>
            </w:pPr>
            <w:r>
              <w:rPr>
                <w:rFonts w:asciiTheme="minorHAnsi" w:hAnsiTheme="minorHAnsi" w:cstheme="minorHAnsi"/>
                <w:sz w:val="22"/>
              </w:rPr>
              <w:t>200</w:t>
            </w:r>
          </w:p>
        </w:tc>
        <w:tc>
          <w:tcPr>
            <w:tcW w:w="1417" w:type="dxa"/>
            <w:vAlign w:val="center"/>
          </w:tcPr>
          <w:p w:rsidR="002A4AD3" w:rsidRPr="00C225E9" w:rsidRDefault="002A4AD3" w:rsidP="0036524F">
            <w:pPr>
              <w:spacing w:line="276" w:lineRule="auto"/>
              <w:jc w:val="center"/>
              <w:rPr>
                <w:rFonts w:asciiTheme="minorHAnsi" w:hAnsiTheme="minorHAnsi" w:cstheme="minorHAnsi"/>
                <w:sz w:val="22"/>
                <w:lang w:val="en-US"/>
              </w:rPr>
            </w:pPr>
            <w:r w:rsidRPr="00C225E9">
              <w:rPr>
                <w:rFonts w:asciiTheme="minorHAnsi" w:hAnsiTheme="minorHAnsi" w:cstheme="minorHAnsi"/>
                <w:sz w:val="22"/>
                <w:lang w:val="en-US"/>
              </w:rPr>
              <w:t>0,50</w:t>
            </w:r>
          </w:p>
        </w:tc>
      </w:tr>
    </w:tbl>
    <w:p w:rsidR="00584E67" w:rsidRPr="00065599" w:rsidRDefault="00584E67" w:rsidP="00584E67">
      <w:pPr>
        <w:spacing w:before="100" w:line="276" w:lineRule="auto"/>
        <w:rPr>
          <w:rFonts w:asciiTheme="minorHAnsi" w:hAnsiTheme="minorHAnsi" w:cstheme="minorHAnsi"/>
          <w:sz w:val="22"/>
          <w:szCs w:val="22"/>
        </w:rPr>
      </w:pPr>
    </w:p>
    <w:p w:rsidR="00584E67" w:rsidRPr="00065599" w:rsidRDefault="00584E67" w:rsidP="00584E67">
      <w:pPr>
        <w:spacing w:before="100" w:line="276" w:lineRule="auto"/>
        <w:jc w:val="both"/>
        <w:rPr>
          <w:rFonts w:asciiTheme="minorHAnsi" w:hAnsiTheme="minorHAnsi" w:cstheme="minorHAnsi"/>
          <w:b/>
          <w:sz w:val="22"/>
          <w:szCs w:val="22"/>
        </w:rPr>
      </w:pPr>
      <w:r w:rsidRPr="00065599">
        <w:rPr>
          <w:rFonts w:asciiTheme="minorHAnsi" w:hAnsiTheme="minorHAnsi" w:cstheme="minorHAnsi"/>
          <w:b/>
          <w:sz w:val="22"/>
          <w:szCs w:val="22"/>
        </w:rPr>
        <w:t>Β. Χώροι Παραλαβής</w:t>
      </w:r>
    </w:p>
    <w:p w:rsidR="0036524F" w:rsidRDefault="00584E67" w:rsidP="002916E4">
      <w:pPr>
        <w:spacing w:line="276" w:lineRule="auto"/>
        <w:ind w:left="-142" w:firstLine="142"/>
        <w:jc w:val="both"/>
        <w:rPr>
          <w:rFonts w:asciiTheme="minorHAnsi" w:hAnsiTheme="minorHAnsi" w:cstheme="minorHAnsi"/>
          <w:sz w:val="22"/>
          <w:szCs w:val="22"/>
        </w:rPr>
      </w:pPr>
      <w:r w:rsidRPr="00065599">
        <w:rPr>
          <w:rFonts w:asciiTheme="minorHAnsi" w:hAnsiTheme="minorHAnsi" w:cstheme="minorHAnsi"/>
          <w:sz w:val="22"/>
          <w:szCs w:val="22"/>
        </w:rPr>
        <w:t xml:space="preserve">Τα εκποιούμενα είδη θα παραλαμβάνονται από </w:t>
      </w:r>
      <w:r w:rsidR="0036524F">
        <w:rPr>
          <w:rFonts w:asciiTheme="minorHAnsi" w:hAnsiTheme="minorHAnsi" w:cstheme="minorHAnsi"/>
          <w:sz w:val="22"/>
          <w:szCs w:val="22"/>
        </w:rPr>
        <w:t>το χώρο</w:t>
      </w:r>
      <w:r w:rsidR="0036524F" w:rsidRPr="00065599">
        <w:rPr>
          <w:rFonts w:asciiTheme="minorHAnsi" w:hAnsiTheme="minorHAnsi" w:cstheme="minorHAnsi"/>
          <w:sz w:val="22"/>
          <w:szCs w:val="22"/>
        </w:rPr>
        <w:t xml:space="preserve"> </w:t>
      </w:r>
      <w:r w:rsidR="0036524F">
        <w:rPr>
          <w:rFonts w:asciiTheme="minorHAnsi" w:hAnsiTheme="minorHAnsi" w:cstheme="minorHAnsi"/>
          <w:sz w:val="22"/>
          <w:szCs w:val="22"/>
        </w:rPr>
        <w:t xml:space="preserve">προσωρινής </w:t>
      </w:r>
      <w:r w:rsidRPr="00065599">
        <w:rPr>
          <w:rFonts w:asciiTheme="minorHAnsi" w:hAnsiTheme="minorHAnsi" w:cstheme="minorHAnsi"/>
          <w:sz w:val="22"/>
          <w:szCs w:val="22"/>
        </w:rPr>
        <w:t xml:space="preserve">αποθήκευσης τους, που είναι </w:t>
      </w:r>
      <w:r w:rsidR="0036524F">
        <w:rPr>
          <w:rFonts w:asciiTheme="minorHAnsi" w:hAnsiTheme="minorHAnsi" w:cstheme="minorHAnsi"/>
          <w:sz w:val="22"/>
          <w:szCs w:val="22"/>
        </w:rPr>
        <w:t xml:space="preserve">η </w:t>
      </w:r>
      <w:r w:rsidR="0036524F" w:rsidRPr="00065599">
        <w:rPr>
          <w:rFonts w:asciiTheme="minorHAnsi" w:hAnsiTheme="minorHAnsi" w:cstheme="minorHAnsi"/>
          <w:sz w:val="22"/>
          <w:szCs w:val="22"/>
        </w:rPr>
        <w:t>εγκατάστασ</w:t>
      </w:r>
      <w:r w:rsidR="0036524F">
        <w:rPr>
          <w:rFonts w:asciiTheme="minorHAnsi" w:hAnsiTheme="minorHAnsi" w:cstheme="minorHAnsi"/>
          <w:sz w:val="22"/>
          <w:szCs w:val="22"/>
        </w:rPr>
        <w:t>η</w:t>
      </w:r>
      <w:r w:rsidRPr="00065599">
        <w:rPr>
          <w:rFonts w:asciiTheme="minorHAnsi" w:hAnsiTheme="minorHAnsi" w:cstheme="minorHAnsi"/>
          <w:sz w:val="22"/>
          <w:szCs w:val="22"/>
        </w:rPr>
        <w:t xml:space="preserve"> της ΕΕΛ </w:t>
      </w:r>
      <w:proofErr w:type="spellStart"/>
      <w:r w:rsidRPr="00065599">
        <w:rPr>
          <w:rFonts w:asciiTheme="minorHAnsi" w:hAnsiTheme="minorHAnsi" w:cstheme="minorHAnsi"/>
          <w:sz w:val="22"/>
          <w:szCs w:val="22"/>
        </w:rPr>
        <w:t>Γερανίου</w:t>
      </w:r>
      <w:proofErr w:type="spellEnd"/>
      <w:r w:rsidRPr="00065599">
        <w:rPr>
          <w:rFonts w:asciiTheme="minorHAnsi" w:hAnsiTheme="minorHAnsi" w:cstheme="minorHAnsi"/>
          <w:sz w:val="22"/>
          <w:szCs w:val="22"/>
        </w:rPr>
        <w:t xml:space="preserve"> της ΔΕΥΑ Βορείου Άξονα στο Γεράνι του Δήμου Πλατανιά.                                                    </w:t>
      </w:r>
    </w:p>
    <w:p w:rsidR="00584E67" w:rsidRPr="00065599" w:rsidRDefault="00584E67" w:rsidP="00584E67">
      <w:pPr>
        <w:spacing w:line="276" w:lineRule="auto"/>
        <w:jc w:val="both"/>
        <w:rPr>
          <w:rFonts w:asciiTheme="minorHAnsi" w:hAnsiTheme="minorHAnsi" w:cstheme="minorHAnsi"/>
          <w:sz w:val="22"/>
          <w:szCs w:val="22"/>
        </w:rPr>
      </w:pPr>
      <w:r w:rsidRPr="00065599">
        <w:rPr>
          <w:rFonts w:asciiTheme="minorHAnsi" w:hAnsiTheme="minorHAnsi" w:cstheme="minorHAnsi"/>
          <w:sz w:val="22"/>
          <w:szCs w:val="22"/>
        </w:rPr>
        <w:lastRenderedPageBreak/>
        <w:t xml:space="preserve">Από την ημερομηνία ανάρτησης ή από την ημερομηνία δημοσίευσης και </w:t>
      </w:r>
      <w:r w:rsidRPr="005B1602">
        <w:rPr>
          <w:rFonts w:asciiTheme="minorHAnsi" w:hAnsiTheme="minorHAnsi" w:cstheme="minorHAnsi"/>
          <w:sz w:val="22"/>
          <w:szCs w:val="22"/>
        </w:rPr>
        <w:t>μέχρι</w:t>
      </w:r>
      <w:r w:rsidR="005B1602" w:rsidRPr="005B1602">
        <w:rPr>
          <w:rFonts w:asciiTheme="minorHAnsi" w:hAnsiTheme="minorHAnsi" w:cstheme="minorHAnsi"/>
          <w:sz w:val="22"/>
          <w:szCs w:val="22"/>
        </w:rPr>
        <w:t xml:space="preserve"> τις</w:t>
      </w:r>
      <w:r w:rsidR="00A16636" w:rsidRPr="005B1602">
        <w:rPr>
          <w:rFonts w:asciiTheme="minorHAnsi" w:hAnsiTheme="minorHAnsi" w:cstheme="minorHAnsi"/>
          <w:sz w:val="22"/>
          <w:szCs w:val="22"/>
        </w:rPr>
        <w:t xml:space="preserve"> </w:t>
      </w:r>
      <w:r w:rsidR="005B1602" w:rsidRPr="005B1602">
        <w:rPr>
          <w:rFonts w:asciiTheme="minorHAnsi" w:hAnsiTheme="minorHAnsi" w:cstheme="minorHAnsi"/>
          <w:b/>
          <w:sz w:val="22"/>
          <w:szCs w:val="22"/>
          <w:u w:val="single"/>
        </w:rPr>
        <w:t>09</w:t>
      </w:r>
      <w:r w:rsidR="005914DC" w:rsidRPr="005B1602">
        <w:rPr>
          <w:rFonts w:asciiTheme="minorHAnsi" w:hAnsiTheme="minorHAnsi" w:cstheme="minorHAnsi"/>
          <w:b/>
          <w:sz w:val="22"/>
          <w:szCs w:val="22"/>
          <w:u w:val="single"/>
        </w:rPr>
        <w:t>/0</w:t>
      </w:r>
      <w:r w:rsidR="005B1602" w:rsidRPr="005B1602">
        <w:rPr>
          <w:rFonts w:asciiTheme="minorHAnsi" w:hAnsiTheme="minorHAnsi" w:cstheme="minorHAnsi"/>
          <w:b/>
          <w:sz w:val="22"/>
          <w:szCs w:val="22"/>
          <w:u w:val="single"/>
        </w:rPr>
        <w:t>5</w:t>
      </w:r>
      <w:r w:rsidRPr="005B1602">
        <w:rPr>
          <w:rFonts w:asciiTheme="minorHAnsi" w:hAnsiTheme="minorHAnsi" w:cstheme="minorHAnsi"/>
          <w:b/>
          <w:sz w:val="22"/>
          <w:szCs w:val="22"/>
          <w:u w:val="single"/>
        </w:rPr>
        <w:t>/202</w:t>
      </w:r>
      <w:r w:rsidR="005914DC" w:rsidRPr="005B1602">
        <w:rPr>
          <w:rFonts w:asciiTheme="minorHAnsi" w:hAnsiTheme="minorHAnsi" w:cstheme="minorHAnsi"/>
          <w:b/>
          <w:sz w:val="22"/>
          <w:szCs w:val="22"/>
          <w:u w:val="single"/>
        </w:rPr>
        <w:t>2</w:t>
      </w:r>
      <w:r w:rsidRPr="005B1602">
        <w:rPr>
          <w:rFonts w:asciiTheme="minorHAnsi" w:hAnsiTheme="minorHAnsi" w:cstheme="minorHAnsi"/>
          <w:b/>
          <w:sz w:val="22"/>
          <w:szCs w:val="22"/>
          <w:u w:val="single"/>
        </w:rPr>
        <w:t xml:space="preserve"> ημέρα </w:t>
      </w:r>
      <w:r w:rsidR="0053057C" w:rsidRPr="005B1602">
        <w:rPr>
          <w:rFonts w:asciiTheme="minorHAnsi" w:hAnsiTheme="minorHAnsi" w:cstheme="minorHAnsi"/>
          <w:b/>
          <w:sz w:val="22"/>
          <w:szCs w:val="22"/>
          <w:u w:val="single"/>
        </w:rPr>
        <w:t>Τετάρτη</w:t>
      </w:r>
      <w:r w:rsidR="00A16636" w:rsidRPr="005B1602">
        <w:rPr>
          <w:rFonts w:asciiTheme="minorHAnsi" w:hAnsiTheme="minorHAnsi" w:cstheme="minorHAnsi"/>
          <w:b/>
          <w:sz w:val="22"/>
          <w:szCs w:val="22"/>
          <w:u w:val="single"/>
        </w:rPr>
        <w:t xml:space="preserve"> </w:t>
      </w:r>
      <w:r w:rsidRPr="005B1602">
        <w:rPr>
          <w:rFonts w:asciiTheme="minorHAnsi" w:hAnsiTheme="minorHAnsi" w:cstheme="minorHAnsi"/>
          <w:b/>
          <w:sz w:val="22"/>
          <w:szCs w:val="22"/>
        </w:rPr>
        <w:t>και ώρα 15</w:t>
      </w:r>
      <w:r w:rsidR="00A16636" w:rsidRPr="005B1602">
        <w:rPr>
          <w:rFonts w:asciiTheme="minorHAnsi" w:hAnsiTheme="minorHAnsi" w:cstheme="minorHAnsi"/>
          <w:b/>
          <w:sz w:val="22"/>
          <w:szCs w:val="22"/>
        </w:rPr>
        <w:t>:</w:t>
      </w:r>
      <w:r w:rsidRPr="005B1602">
        <w:rPr>
          <w:rFonts w:asciiTheme="minorHAnsi" w:hAnsiTheme="minorHAnsi" w:cstheme="minorHAnsi"/>
          <w:b/>
          <w:sz w:val="22"/>
          <w:szCs w:val="22"/>
        </w:rPr>
        <w:t xml:space="preserve">00 </w:t>
      </w:r>
      <w:proofErr w:type="spellStart"/>
      <w:r w:rsidRPr="005B1602">
        <w:rPr>
          <w:rFonts w:asciiTheme="minorHAnsi" w:hAnsiTheme="minorHAnsi" w:cstheme="minorHAnsi"/>
          <w:b/>
          <w:sz w:val="22"/>
          <w:szCs w:val="22"/>
        </w:rPr>
        <w:t>μ.μ</w:t>
      </w:r>
      <w:proofErr w:type="spellEnd"/>
      <w:r w:rsidRPr="005B1602">
        <w:rPr>
          <w:rFonts w:asciiTheme="minorHAnsi" w:hAnsiTheme="minorHAnsi" w:cstheme="minorHAnsi"/>
          <w:sz w:val="22"/>
          <w:szCs w:val="22"/>
        </w:rPr>
        <w:t>., οι ενδιαφερόμενοι θα μπορούν να επισκεφθούν τους χώρους της ΕΕΛ</w:t>
      </w:r>
      <w:r w:rsidRPr="00065599">
        <w:rPr>
          <w:rFonts w:asciiTheme="minorHAnsi" w:hAnsiTheme="minorHAnsi" w:cstheme="minorHAnsi"/>
          <w:sz w:val="22"/>
          <w:szCs w:val="22"/>
        </w:rPr>
        <w:t xml:space="preserve"> </w:t>
      </w:r>
      <w:proofErr w:type="spellStart"/>
      <w:r w:rsidRPr="00065599">
        <w:rPr>
          <w:rFonts w:asciiTheme="minorHAnsi" w:hAnsiTheme="minorHAnsi" w:cstheme="minorHAnsi"/>
          <w:sz w:val="22"/>
          <w:szCs w:val="22"/>
        </w:rPr>
        <w:t>Γερανίου</w:t>
      </w:r>
      <w:proofErr w:type="spellEnd"/>
      <w:r w:rsidRPr="00065599">
        <w:rPr>
          <w:rFonts w:asciiTheme="minorHAnsi" w:hAnsiTheme="minorHAnsi" w:cstheme="minorHAnsi"/>
          <w:sz w:val="22"/>
          <w:szCs w:val="22"/>
        </w:rPr>
        <w:t xml:space="preserve"> της Δ.Ε.Υ.Α.Β.Α. για να λάβουν γνώση των προς εκποίηση υλικών σε συνεννόη</w:t>
      </w:r>
      <w:r w:rsidR="00D46921">
        <w:rPr>
          <w:rFonts w:asciiTheme="minorHAnsi" w:hAnsiTheme="minorHAnsi" w:cstheme="minorHAnsi"/>
          <w:sz w:val="22"/>
          <w:szCs w:val="22"/>
        </w:rPr>
        <w:t>ση με την Δ.Ε.Υ.Α.Β.Α. Υπεύθυνες</w:t>
      </w:r>
      <w:r w:rsidRPr="00065599">
        <w:rPr>
          <w:rFonts w:asciiTheme="minorHAnsi" w:hAnsiTheme="minorHAnsi" w:cstheme="minorHAnsi"/>
          <w:sz w:val="22"/>
          <w:szCs w:val="22"/>
        </w:rPr>
        <w:t xml:space="preserve"> από </w:t>
      </w:r>
      <w:r w:rsidR="00D46921">
        <w:rPr>
          <w:rFonts w:asciiTheme="minorHAnsi" w:hAnsiTheme="minorHAnsi" w:cstheme="minorHAnsi"/>
          <w:sz w:val="22"/>
          <w:szCs w:val="22"/>
        </w:rPr>
        <w:t>όπου</w:t>
      </w:r>
      <w:r w:rsidRPr="00065599">
        <w:rPr>
          <w:rFonts w:asciiTheme="minorHAnsi" w:hAnsiTheme="minorHAnsi" w:cstheme="minorHAnsi"/>
          <w:sz w:val="22"/>
          <w:szCs w:val="22"/>
        </w:rPr>
        <w:t xml:space="preserve"> δύναται να λάβουν γνώση</w:t>
      </w:r>
      <w:r w:rsidR="00087DD3">
        <w:rPr>
          <w:rFonts w:asciiTheme="minorHAnsi" w:hAnsiTheme="minorHAnsi" w:cstheme="minorHAnsi"/>
          <w:sz w:val="22"/>
          <w:szCs w:val="22"/>
        </w:rPr>
        <w:t xml:space="preserve"> των προς εκποίηση υλικών : Κα </w:t>
      </w:r>
      <w:r w:rsidR="00D46921">
        <w:rPr>
          <w:rFonts w:asciiTheme="minorHAnsi" w:hAnsiTheme="minorHAnsi" w:cstheme="minorHAnsi"/>
          <w:sz w:val="22"/>
          <w:szCs w:val="22"/>
        </w:rPr>
        <w:t>Αργυρώ  Παρασκάκη και κα. Ελευθερία Αναγνωστάκη</w:t>
      </w:r>
      <w:r w:rsidRPr="00065599">
        <w:rPr>
          <w:rFonts w:asciiTheme="minorHAnsi" w:hAnsiTheme="minorHAnsi" w:cstheme="minorHAnsi"/>
          <w:sz w:val="22"/>
          <w:szCs w:val="22"/>
        </w:rPr>
        <w:t xml:space="preserve"> (</w:t>
      </w:r>
      <w:proofErr w:type="spellStart"/>
      <w:r w:rsidRPr="00065599">
        <w:rPr>
          <w:rFonts w:asciiTheme="minorHAnsi" w:hAnsiTheme="minorHAnsi" w:cstheme="minorHAnsi"/>
          <w:sz w:val="22"/>
          <w:szCs w:val="22"/>
        </w:rPr>
        <w:t>τηλ</w:t>
      </w:r>
      <w:proofErr w:type="spellEnd"/>
      <w:r w:rsidRPr="00065599">
        <w:rPr>
          <w:rFonts w:asciiTheme="minorHAnsi" w:hAnsiTheme="minorHAnsi" w:cstheme="minorHAnsi"/>
          <w:sz w:val="22"/>
          <w:szCs w:val="22"/>
        </w:rPr>
        <w:t>: 2821061055).</w:t>
      </w:r>
    </w:p>
    <w:p w:rsidR="00584E67" w:rsidRPr="00065599" w:rsidRDefault="00584E67" w:rsidP="00584E67">
      <w:pPr>
        <w:spacing w:line="276" w:lineRule="auto"/>
        <w:ind w:right="20"/>
        <w:jc w:val="both"/>
        <w:rPr>
          <w:rFonts w:asciiTheme="minorHAnsi" w:hAnsiTheme="minorHAnsi" w:cstheme="minorHAnsi"/>
          <w:sz w:val="22"/>
          <w:szCs w:val="22"/>
        </w:rPr>
      </w:pPr>
      <w:r w:rsidRPr="00065599">
        <w:rPr>
          <w:rFonts w:asciiTheme="minorHAnsi" w:hAnsiTheme="minorHAnsi" w:cstheme="minorHAnsi"/>
          <w:sz w:val="22"/>
          <w:szCs w:val="22"/>
        </w:rPr>
        <w:t>Η ευθύνη παραλαβής των εκποιούμενων υλικών από τους παραπάνω χώρους καθώς και τα έξοδα παραλαβής και μεταφοράς επιβαρύνουν το πλειοδότη.</w:t>
      </w:r>
    </w:p>
    <w:p w:rsidR="00584E67" w:rsidRPr="00065599" w:rsidRDefault="00584E67" w:rsidP="00584E67">
      <w:pPr>
        <w:spacing w:line="276" w:lineRule="auto"/>
        <w:jc w:val="both"/>
        <w:rPr>
          <w:rFonts w:asciiTheme="minorHAnsi" w:hAnsiTheme="minorHAnsi" w:cstheme="minorHAnsi"/>
          <w:sz w:val="22"/>
          <w:szCs w:val="22"/>
        </w:rPr>
      </w:pPr>
      <w:r w:rsidRPr="00065599">
        <w:rPr>
          <w:rFonts w:asciiTheme="minorHAnsi" w:hAnsiTheme="minorHAnsi" w:cstheme="minorHAnsi"/>
          <w:sz w:val="22"/>
          <w:szCs w:val="22"/>
        </w:rPr>
        <w:t>Το πραγματικό βάρος αυτών των αντικειμένων θα βεβαιωθεί με ζύγιση που θα γίνει με έξοδα του τελευταίου πλειοδότη υπό την επίβλεψη της Δ.Ε.Υ.Α.Β.Α σε γέφυρα πλάστιγγα της απολύτου επιλογής της Υπηρεσίας.</w:t>
      </w:r>
    </w:p>
    <w:p w:rsidR="00584E67" w:rsidRPr="00191019" w:rsidRDefault="00584E67" w:rsidP="00584E67">
      <w:pPr>
        <w:spacing w:line="276" w:lineRule="auto"/>
        <w:rPr>
          <w:rFonts w:asciiTheme="minorHAnsi" w:hAnsiTheme="minorHAnsi" w:cstheme="minorHAnsi"/>
          <w:color w:val="FF0000"/>
          <w:sz w:val="22"/>
          <w:szCs w:val="22"/>
        </w:rPr>
      </w:pPr>
    </w:p>
    <w:p w:rsidR="00584E67" w:rsidRPr="005914DC" w:rsidRDefault="00584E67" w:rsidP="00584E67">
      <w:pPr>
        <w:widowControl w:val="0"/>
        <w:tabs>
          <w:tab w:val="left" w:pos="567"/>
        </w:tabs>
        <w:spacing w:line="276" w:lineRule="auto"/>
        <w:ind w:right="140"/>
        <w:jc w:val="both"/>
        <w:rPr>
          <w:rFonts w:asciiTheme="minorHAnsi" w:hAnsiTheme="minorHAnsi" w:cstheme="minorHAnsi"/>
          <w:b/>
          <w:sz w:val="22"/>
          <w:szCs w:val="22"/>
        </w:rPr>
      </w:pPr>
      <w:bookmarkStart w:id="3" w:name="bookmark9"/>
      <w:r w:rsidRPr="005914DC">
        <w:rPr>
          <w:rFonts w:asciiTheme="minorHAnsi" w:hAnsiTheme="minorHAnsi" w:cstheme="minorHAnsi"/>
          <w:b/>
          <w:sz w:val="22"/>
          <w:szCs w:val="22"/>
        </w:rPr>
        <w:t>ΑΡΘΡΟ 6</w:t>
      </w:r>
      <w:r w:rsidRPr="005914DC">
        <w:rPr>
          <w:rFonts w:asciiTheme="minorHAnsi" w:hAnsiTheme="minorHAnsi" w:cstheme="minorHAnsi"/>
          <w:b/>
          <w:sz w:val="22"/>
          <w:szCs w:val="22"/>
          <w:vertAlign w:val="superscript"/>
        </w:rPr>
        <w:t>ο</w:t>
      </w:r>
      <w:bookmarkEnd w:id="3"/>
      <w:r w:rsidRPr="005914DC">
        <w:rPr>
          <w:rFonts w:asciiTheme="minorHAnsi" w:hAnsiTheme="minorHAnsi" w:cstheme="minorHAnsi"/>
          <w:b/>
          <w:sz w:val="22"/>
          <w:szCs w:val="22"/>
        </w:rPr>
        <w:t xml:space="preserve"> Δικαιολογητικά συμμετοχής</w:t>
      </w:r>
    </w:p>
    <w:p w:rsidR="00584E67" w:rsidRPr="00065599" w:rsidRDefault="00584E67" w:rsidP="00584E67">
      <w:pPr>
        <w:widowControl w:val="0"/>
        <w:tabs>
          <w:tab w:val="left" w:pos="567"/>
        </w:tabs>
        <w:spacing w:line="276" w:lineRule="auto"/>
        <w:ind w:right="140"/>
        <w:jc w:val="both"/>
        <w:rPr>
          <w:rFonts w:asciiTheme="minorHAnsi" w:hAnsiTheme="minorHAnsi" w:cstheme="minorHAnsi"/>
          <w:sz w:val="22"/>
          <w:szCs w:val="22"/>
        </w:rPr>
      </w:pPr>
      <w:r w:rsidRPr="00065599">
        <w:rPr>
          <w:rFonts w:asciiTheme="minorHAnsi" w:hAnsiTheme="minorHAnsi" w:cstheme="minorHAnsi"/>
          <w:sz w:val="22"/>
          <w:szCs w:val="22"/>
        </w:rPr>
        <w:t>Τα φυσικά ή νομικά πρόσωπα που θα λάβουν μέρος στο διαγωνισμό θα έχουν μαζί τους την Αστυνομική Ταυτότητά τους και οφείλουν να προσκομίσουν, είτε αυτοπροσώπως, είτε δια εξουσιοδοτημένου αντιπροσώπου τους τα ακόλουθα δικαιολογητικά :</w:t>
      </w:r>
    </w:p>
    <w:p w:rsidR="00D46921" w:rsidRPr="00065599" w:rsidRDefault="00584E67" w:rsidP="00D46921">
      <w:pPr>
        <w:widowControl w:val="0"/>
        <w:tabs>
          <w:tab w:val="left" w:pos="567"/>
        </w:tabs>
        <w:spacing w:line="276" w:lineRule="auto"/>
        <w:ind w:right="140"/>
        <w:jc w:val="both"/>
        <w:rPr>
          <w:rFonts w:asciiTheme="minorHAnsi" w:hAnsiTheme="minorHAnsi" w:cstheme="minorHAnsi"/>
          <w:sz w:val="22"/>
          <w:szCs w:val="22"/>
        </w:rPr>
      </w:pPr>
      <w:r w:rsidRPr="00065599">
        <w:rPr>
          <w:rFonts w:asciiTheme="minorHAnsi" w:hAnsiTheme="minorHAnsi" w:cstheme="minorHAnsi"/>
          <w:sz w:val="22"/>
          <w:szCs w:val="22"/>
        </w:rPr>
        <w:t xml:space="preserve"> </w:t>
      </w:r>
      <w:r w:rsidR="00EE1591" w:rsidRPr="00065599">
        <w:rPr>
          <w:rFonts w:asciiTheme="minorHAnsi" w:hAnsiTheme="minorHAnsi" w:cstheme="minorHAnsi"/>
          <w:b/>
          <w:sz w:val="22"/>
          <w:szCs w:val="22"/>
        </w:rPr>
        <w:t>α)</w:t>
      </w:r>
      <w:r w:rsidR="00EE1591" w:rsidRPr="00065599">
        <w:rPr>
          <w:rFonts w:asciiTheme="minorHAnsi" w:hAnsiTheme="minorHAnsi" w:cstheme="minorHAnsi"/>
          <w:sz w:val="22"/>
          <w:szCs w:val="22"/>
        </w:rPr>
        <w:t xml:space="preserve"> </w:t>
      </w:r>
      <w:r w:rsidR="00D46921" w:rsidRPr="00065599">
        <w:rPr>
          <w:rFonts w:asciiTheme="minorHAnsi" w:hAnsiTheme="minorHAnsi" w:cstheme="minorHAnsi"/>
          <w:sz w:val="22"/>
          <w:szCs w:val="22"/>
        </w:rPr>
        <w:t>Πιστοποιητικό του οικείου Επιμελητηρίου ή βεβαίωση εγγραφής στην οικεία Επαγγελματική τους Οργάνωση, με το οποίο θα πιστοποιείται η εγγραφή τους στο σχετικό επαγγελματικό μητρώο που τηρείται στο κράτος εγκατάστασή τους και θα έχει εκδοθεί έως τριάντα (30) εργάσιμες ημέρες πριν από την υποβολή της προσφοράς</w:t>
      </w:r>
      <w:r w:rsidR="00D46921" w:rsidRPr="00606DE0">
        <w:rPr>
          <w:rFonts w:asciiTheme="minorHAnsi" w:hAnsiTheme="minorHAnsi" w:cstheme="minorHAnsi"/>
          <w:sz w:val="22"/>
          <w:szCs w:val="22"/>
        </w:rPr>
        <w:t>, εκτός εάν, σύμφωνα με τις ειδικότερες διατάξεις αυτών, φέρουν συγκεκριμένο χρόνο ισχύος</w:t>
      </w:r>
      <w:r w:rsidR="00D46921" w:rsidRPr="00065599">
        <w:rPr>
          <w:rFonts w:asciiTheme="minorHAnsi" w:hAnsiTheme="minorHAnsi" w:cstheme="minorHAnsi"/>
          <w:sz w:val="22"/>
          <w:szCs w:val="22"/>
        </w:rPr>
        <w:t>.</w:t>
      </w:r>
    </w:p>
    <w:p w:rsidR="00D46921" w:rsidRDefault="00D46921" w:rsidP="00D46921">
      <w:pPr>
        <w:widowControl w:val="0"/>
        <w:tabs>
          <w:tab w:val="left" w:pos="567"/>
        </w:tabs>
        <w:spacing w:line="276" w:lineRule="auto"/>
        <w:ind w:right="140"/>
        <w:jc w:val="both"/>
        <w:rPr>
          <w:rFonts w:asciiTheme="minorHAnsi" w:hAnsiTheme="minorHAnsi" w:cstheme="minorHAnsi"/>
          <w:sz w:val="22"/>
          <w:szCs w:val="22"/>
        </w:rPr>
      </w:pPr>
      <w:r w:rsidRPr="00C77AE3">
        <w:rPr>
          <w:rFonts w:asciiTheme="minorHAnsi" w:hAnsiTheme="minorHAnsi" w:cstheme="minorHAnsi"/>
          <w:b/>
          <w:sz w:val="22"/>
          <w:szCs w:val="22"/>
        </w:rPr>
        <w:t xml:space="preserve">β) </w:t>
      </w:r>
      <w:r w:rsidRPr="00C77AE3">
        <w:rPr>
          <w:rFonts w:asciiTheme="minorHAnsi" w:hAnsiTheme="minorHAnsi" w:cstheme="minorHAnsi"/>
          <w:sz w:val="22"/>
          <w:szCs w:val="22"/>
        </w:rPr>
        <w:t xml:space="preserve"> Άδεια συλλογής και μεταφοράς </w:t>
      </w:r>
      <w:r w:rsidRPr="00065599">
        <w:rPr>
          <w:rFonts w:asciiTheme="minorHAnsi" w:hAnsiTheme="minorHAnsi" w:cstheme="minorHAnsi"/>
          <w:sz w:val="22"/>
          <w:szCs w:val="22"/>
        </w:rPr>
        <w:t>μη επικίνδυνων</w:t>
      </w:r>
      <w:r w:rsidR="00C77AE3">
        <w:rPr>
          <w:rFonts w:asciiTheme="minorHAnsi" w:hAnsiTheme="minorHAnsi" w:cstheme="minorHAnsi"/>
          <w:sz w:val="22"/>
          <w:szCs w:val="22"/>
        </w:rPr>
        <w:t xml:space="preserve"> και </w:t>
      </w:r>
      <w:r w:rsidR="00C77AE3" w:rsidRPr="00C77AE3">
        <w:rPr>
          <w:rFonts w:asciiTheme="minorHAnsi" w:hAnsiTheme="minorHAnsi" w:cstheme="minorHAnsi"/>
          <w:sz w:val="22"/>
          <w:szCs w:val="22"/>
        </w:rPr>
        <w:t>επικίνδυνων</w:t>
      </w:r>
      <w:r w:rsidR="00C77AE3">
        <w:rPr>
          <w:rFonts w:asciiTheme="minorHAnsi" w:hAnsiTheme="minorHAnsi" w:cstheme="minorHAnsi"/>
          <w:sz w:val="22"/>
          <w:szCs w:val="22"/>
        </w:rPr>
        <w:t xml:space="preserve"> (ΕΚΑ 16.06.01*)</w:t>
      </w:r>
      <w:r w:rsidR="00C77AE3" w:rsidRPr="00C77AE3">
        <w:rPr>
          <w:rFonts w:asciiTheme="minorHAnsi" w:hAnsiTheme="minorHAnsi" w:cstheme="minorHAnsi"/>
          <w:sz w:val="22"/>
          <w:szCs w:val="22"/>
        </w:rPr>
        <w:t xml:space="preserve"> </w:t>
      </w:r>
      <w:r w:rsidRPr="00065599">
        <w:rPr>
          <w:rFonts w:asciiTheme="minorHAnsi" w:hAnsiTheme="minorHAnsi" w:cstheme="minorHAnsi"/>
          <w:sz w:val="22"/>
          <w:szCs w:val="22"/>
        </w:rPr>
        <w:t xml:space="preserve">στερεών αποβλήτων </w:t>
      </w:r>
      <w:r>
        <w:rPr>
          <w:rFonts w:asciiTheme="minorHAnsi" w:hAnsiTheme="minorHAnsi" w:cstheme="minorHAnsi"/>
          <w:sz w:val="22"/>
          <w:szCs w:val="22"/>
        </w:rPr>
        <w:t xml:space="preserve">σε ισχύ </w:t>
      </w:r>
      <w:r w:rsidRPr="00065599">
        <w:rPr>
          <w:rFonts w:asciiTheme="minorHAnsi" w:hAnsiTheme="minorHAnsi" w:cstheme="minorHAnsi"/>
          <w:sz w:val="22"/>
          <w:szCs w:val="22"/>
        </w:rPr>
        <w:t>(αρ 8,ΚΥΑ 50910/2727/ΦΕΚ 1909/Β/22-12-2003-Μέτρα και Όροι για τ</w:t>
      </w:r>
      <w:r>
        <w:rPr>
          <w:rFonts w:asciiTheme="minorHAnsi" w:hAnsiTheme="minorHAnsi" w:cstheme="minorHAnsi"/>
          <w:sz w:val="22"/>
          <w:szCs w:val="22"/>
        </w:rPr>
        <w:t>ην Διαχείριση Στερεών Αποβλήτων</w:t>
      </w:r>
      <w:r w:rsidRPr="00065599">
        <w:rPr>
          <w:rFonts w:asciiTheme="minorHAnsi" w:hAnsiTheme="minorHAnsi" w:cstheme="minorHAnsi"/>
          <w:sz w:val="22"/>
          <w:szCs w:val="22"/>
        </w:rPr>
        <w:t>,</w:t>
      </w:r>
      <w:r>
        <w:rPr>
          <w:rFonts w:asciiTheme="minorHAnsi" w:hAnsiTheme="minorHAnsi" w:cstheme="minorHAnsi"/>
          <w:sz w:val="22"/>
          <w:szCs w:val="22"/>
        </w:rPr>
        <w:t xml:space="preserve"> </w:t>
      </w:r>
      <w:r w:rsidRPr="00065599">
        <w:rPr>
          <w:rFonts w:asciiTheme="minorHAnsi" w:hAnsiTheme="minorHAnsi" w:cstheme="minorHAnsi"/>
          <w:sz w:val="22"/>
          <w:szCs w:val="22"/>
        </w:rPr>
        <w:t>Εθνικός και Περιφερειακός Σχεδιασμός Διαχείρισης)</w:t>
      </w:r>
      <w:r>
        <w:rPr>
          <w:rFonts w:asciiTheme="minorHAnsi" w:hAnsiTheme="minorHAnsi" w:cstheme="minorHAnsi"/>
          <w:sz w:val="22"/>
          <w:szCs w:val="22"/>
        </w:rPr>
        <w:t xml:space="preserve"> ή </w:t>
      </w:r>
      <w:r w:rsidRPr="00606DE0">
        <w:rPr>
          <w:rFonts w:asciiTheme="minorHAnsi" w:hAnsiTheme="minorHAnsi" w:cstheme="minorHAnsi"/>
          <w:sz w:val="22"/>
          <w:szCs w:val="22"/>
        </w:rPr>
        <w:t>ηλεκτρονική άδεια, δηλαδή να είν</w:t>
      </w:r>
      <w:r>
        <w:rPr>
          <w:rFonts w:asciiTheme="minorHAnsi" w:hAnsiTheme="minorHAnsi" w:cstheme="minorHAnsi"/>
          <w:sz w:val="22"/>
          <w:szCs w:val="22"/>
        </w:rPr>
        <w:t>αι εγγεγραμμένοι</w:t>
      </w:r>
      <w:r w:rsidRPr="00606DE0">
        <w:rPr>
          <w:rFonts w:asciiTheme="minorHAnsi" w:hAnsiTheme="minorHAnsi" w:cstheme="minorHAnsi"/>
          <w:sz w:val="22"/>
          <w:szCs w:val="22"/>
        </w:rPr>
        <w:t xml:space="preserve"> στο Ηλεκτρονικό Μητρώο Αποβλήτων (ως επιχείρηση και ως δραστηριότητα - εγκατάσταση)</w:t>
      </w:r>
      <w:r w:rsidR="007172C1" w:rsidRPr="007172C1">
        <w:rPr>
          <w:color w:val="000000"/>
          <w:sz w:val="23"/>
          <w:szCs w:val="23"/>
          <w:lang w:eastAsia="en-US"/>
        </w:rPr>
        <w:t xml:space="preserve"> </w:t>
      </w:r>
      <w:r w:rsidR="007172C1" w:rsidRPr="007172C1">
        <w:rPr>
          <w:rFonts w:asciiTheme="minorHAnsi" w:hAnsiTheme="minorHAnsi" w:cstheme="minorHAnsi"/>
          <w:sz w:val="22"/>
          <w:szCs w:val="22"/>
        </w:rPr>
        <w:t xml:space="preserve">με προσκόμιση του Αποδεικτικού για τη δραστηριότητα συλλογής και μεταφοράς μη επικίνδυνων </w:t>
      </w:r>
      <w:r w:rsidR="00C77AE3">
        <w:rPr>
          <w:rFonts w:asciiTheme="minorHAnsi" w:hAnsiTheme="minorHAnsi" w:cstheme="minorHAnsi"/>
          <w:sz w:val="22"/>
          <w:szCs w:val="22"/>
        </w:rPr>
        <w:t xml:space="preserve">και </w:t>
      </w:r>
      <w:r w:rsidR="00C77AE3" w:rsidRPr="00C77AE3">
        <w:rPr>
          <w:rFonts w:asciiTheme="minorHAnsi" w:hAnsiTheme="minorHAnsi" w:cstheme="minorHAnsi"/>
          <w:sz w:val="22"/>
          <w:szCs w:val="22"/>
        </w:rPr>
        <w:t>επικίνδυνων</w:t>
      </w:r>
      <w:r w:rsidR="00C77AE3">
        <w:rPr>
          <w:rFonts w:asciiTheme="minorHAnsi" w:hAnsiTheme="minorHAnsi" w:cstheme="minorHAnsi"/>
          <w:sz w:val="22"/>
          <w:szCs w:val="22"/>
        </w:rPr>
        <w:t xml:space="preserve"> (ΕΚΑ 16.06.01*)</w:t>
      </w:r>
      <w:r w:rsidR="00C77AE3" w:rsidRPr="00C77AE3">
        <w:rPr>
          <w:rFonts w:asciiTheme="minorHAnsi" w:hAnsiTheme="minorHAnsi" w:cstheme="minorHAnsi"/>
          <w:sz w:val="22"/>
          <w:szCs w:val="22"/>
        </w:rPr>
        <w:t xml:space="preserve"> </w:t>
      </w:r>
      <w:r w:rsidR="007172C1" w:rsidRPr="007172C1">
        <w:rPr>
          <w:rFonts w:asciiTheme="minorHAnsi" w:hAnsiTheme="minorHAnsi" w:cstheme="minorHAnsi"/>
          <w:sz w:val="22"/>
          <w:szCs w:val="22"/>
        </w:rPr>
        <w:t>αποβλήτων καθώς και έκδοση ασφαλιστήριου συμβολαίου ύψους κατ’ ́ ελάχιστον 100.000 ευρώ ετησίως για την επαναφορά του περιβάλλοντος στην πρότερη κατάστασή του σε περίπτωση ζημίας με προσκόμιση του ασφαλιστηρίου (Ν.4685/20 αρ.85).</w:t>
      </w:r>
    </w:p>
    <w:p w:rsidR="005914DC" w:rsidRDefault="005914DC" w:rsidP="005914DC">
      <w:pPr>
        <w:widowControl w:val="0"/>
        <w:tabs>
          <w:tab w:val="left" w:pos="567"/>
        </w:tabs>
        <w:spacing w:line="276" w:lineRule="auto"/>
        <w:ind w:right="140"/>
        <w:jc w:val="both"/>
        <w:rPr>
          <w:rFonts w:asciiTheme="minorHAnsi" w:hAnsiTheme="minorHAnsi" w:cstheme="minorHAnsi"/>
          <w:sz w:val="22"/>
          <w:szCs w:val="22"/>
        </w:rPr>
      </w:pPr>
      <w:r>
        <w:rPr>
          <w:rFonts w:asciiTheme="minorHAnsi" w:hAnsiTheme="minorHAnsi" w:cstheme="minorHAnsi"/>
          <w:b/>
          <w:sz w:val="22"/>
          <w:szCs w:val="22"/>
        </w:rPr>
        <w:t xml:space="preserve">γ) </w:t>
      </w:r>
      <w:r>
        <w:rPr>
          <w:rFonts w:asciiTheme="minorHAnsi" w:hAnsiTheme="minorHAnsi" w:cstheme="minorHAnsi"/>
          <w:sz w:val="22"/>
          <w:szCs w:val="22"/>
        </w:rPr>
        <w:t xml:space="preserve">Φορολογική και ασφαλιστική ενημερότητα σε ισχύ κατά την ημερομηνία διενέργειας </w:t>
      </w:r>
    </w:p>
    <w:p w:rsidR="005914DC" w:rsidRPr="00065599" w:rsidRDefault="005914DC" w:rsidP="005914DC">
      <w:pPr>
        <w:widowControl w:val="0"/>
        <w:tabs>
          <w:tab w:val="left" w:pos="567"/>
        </w:tabs>
        <w:spacing w:line="276" w:lineRule="auto"/>
        <w:ind w:right="140"/>
        <w:jc w:val="both"/>
        <w:rPr>
          <w:rFonts w:asciiTheme="minorHAnsi" w:hAnsiTheme="minorHAnsi" w:cstheme="minorHAnsi"/>
          <w:sz w:val="22"/>
          <w:szCs w:val="22"/>
        </w:rPr>
      </w:pPr>
      <w:r>
        <w:rPr>
          <w:rFonts w:asciiTheme="minorHAnsi" w:hAnsiTheme="minorHAnsi" w:cstheme="minorHAnsi"/>
          <w:b/>
          <w:sz w:val="22"/>
          <w:szCs w:val="22"/>
        </w:rPr>
        <w:t>δ</w:t>
      </w:r>
      <w:r w:rsidRPr="00065599">
        <w:rPr>
          <w:rFonts w:asciiTheme="minorHAnsi" w:hAnsiTheme="minorHAnsi" w:cstheme="minorHAnsi"/>
          <w:b/>
          <w:sz w:val="22"/>
          <w:szCs w:val="22"/>
        </w:rPr>
        <w:t>)</w:t>
      </w:r>
      <w:r w:rsidRPr="00065599">
        <w:rPr>
          <w:rFonts w:asciiTheme="minorHAnsi" w:hAnsiTheme="minorHAnsi" w:cstheme="minorHAnsi"/>
          <w:sz w:val="22"/>
          <w:szCs w:val="22"/>
        </w:rPr>
        <w:t xml:space="preserve"> Έγγραφα νομιμοποίησης του υπογράφοντα την προσφορά σε περίπτωση που ο προσφέρων είναι εταιρεία.</w:t>
      </w:r>
      <w:r>
        <w:rPr>
          <w:rFonts w:asciiTheme="minorHAnsi" w:hAnsiTheme="minorHAnsi" w:cstheme="minorHAnsi"/>
          <w:sz w:val="22"/>
          <w:szCs w:val="22"/>
        </w:rPr>
        <w:t>(</w:t>
      </w:r>
      <w:r w:rsidRPr="00606DE0">
        <w:rPr>
          <w:rFonts w:asciiTheme="minorHAnsi" w:hAnsiTheme="minorHAnsi" w:cstheme="minorHAnsi"/>
          <w:sz w:val="22"/>
          <w:szCs w:val="22"/>
        </w:rPr>
        <w:t>σχετικό πιστοποιητικό ισχύουσας εκπροσώπησης</w:t>
      </w:r>
      <w:r>
        <w:rPr>
          <w:rFonts w:asciiTheme="minorHAnsi" w:hAnsiTheme="minorHAnsi" w:cstheme="minorHAnsi"/>
          <w:sz w:val="22"/>
          <w:szCs w:val="22"/>
        </w:rPr>
        <w:t xml:space="preserve"> του ΓΕΜΗ</w:t>
      </w:r>
      <w:r w:rsidRPr="00606DE0">
        <w:rPr>
          <w:rFonts w:ascii="Calibri" w:hAnsi="Calibri" w:cs="Calibri"/>
          <w:sz w:val="22"/>
          <w:szCs w:val="24"/>
          <w:lang w:eastAsia="ar-SA"/>
        </w:rPr>
        <w:t xml:space="preserve"> </w:t>
      </w:r>
      <w:r w:rsidRPr="00606DE0">
        <w:rPr>
          <w:rFonts w:asciiTheme="minorHAnsi" w:hAnsiTheme="minorHAnsi" w:cstheme="minorHAnsi"/>
          <w:sz w:val="22"/>
          <w:szCs w:val="22"/>
        </w:rPr>
        <w:t>το οποίο πρέπει να έχει εκδοθεί έως τριάντα (30) εργάσιμες ημέρες πριν από την υποβολή του</w:t>
      </w:r>
      <w:r>
        <w:rPr>
          <w:rFonts w:asciiTheme="minorHAnsi" w:hAnsiTheme="minorHAnsi" w:cstheme="minorHAnsi"/>
          <w:sz w:val="22"/>
          <w:szCs w:val="22"/>
        </w:rPr>
        <w:t>)</w:t>
      </w:r>
    </w:p>
    <w:p w:rsidR="00584E67" w:rsidRPr="00065599" w:rsidRDefault="005914DC" w:rsidP="00584E67">
      <w:pPr>
        <w:widowControl w:val="0"/>
        <w:tabs>
          <w:tab w:val="left" w:pos="567"/>
        </w:tabs>
        <w:spacing w:line="276" w:lineRule="auto"/>
        <w:ind w:right="140"/>
        <w:jc w:val="both"/>
        <w:rPr>
          <w:rFonts w:asciiTheme="minorHAnsi" w:hAnsiTheme="minorHAnsi" w:cstheme="minorHAnsi"/>
          <w:sz w:val="22"/>
          <w:szCs w:val="22"/>
        </w:rPr>
      </w:pPr>
      <w:r>
        <w:rPr>
          <w:rFonts w:asciiTheme="minorHAnsi" w:hAnsiTheme="minorHAnsi" w:cstheme="minorHAnsi"/>
          <w:b/>
          <w:sz w:val="22"/>
          <w:szCs w:val="22"/>
        </w:rPr>
        <w:t>ε</w:t>
      </w:r>
      <w:r w:rsidRPr="00065599">
        <w:rPr>
          <w:rFonts w:asciiTheme="minorHAnsi" w:hAnsiTheme="minorHAnsi" w:cstheme="minorHAnsi"/>
          <w:b/>
          <w:sz w:val="22"/>
          <w:szCs w:val="22"/>
        </w:rPr>
        <w:t>)</w:t>
      </w:r>
      <w:r w:rsidRPr="00065599">
        <w:rPr>
          <w:rFonts w:asciiTheme="minorHAnsi" w:hAnsiTheme="minorHAnsi" w:cstheme="minorHAnsi"/>
          <w:sz w:val="22"/>
          <w:szCs w:val="22"/>
        </w:rPr>
        <w:t xml:space="preserve"> Εξουσιοδότηση προς τον </w:t>
      </w:r>
      <w:proofErr w:type="spellStart"/>
      <w:r w:rsidRPr="00065599">
        <w:rPr>
          <w:rFonts w:asciiTheme="minorHAnsi" w:hAnsiTheme="minorHAnsi" w:cstheme="minorHAnsi"/>
          <w:sz w:val="22"/>
          <w:szCs w:val="22"/>
        </w:rPr>
        <w:t>προσκομίζοντα</w:t>
      </w:r>
      <w:proofErr w:type="spellEnd"/>
      <w:r w:rsidRPr="00065599">
        <w:rPr>
          <w:rFonts w:asciiTheme="minorHAnsi" w:hAnsiTheme="minorHAnsi" w:cstheme="minorHAnsi"/>
          <w:sz w:val="22"/>
          <w:szCs w:val="22"/>
        </w:rPr>
        <w:t xml:space="preserve"> την προσφορά (εφ’ όσον παραστεί αντιπρόσωπος)</w:t>
      </w:r>
    </w:p>
    <w:p w:rsidR="006C1E8A" w:rsidRDefault="005914DC" w:rsidP="00BE28D1">
      <w:pPr>
        <w:spacing w:line="276" w:lineRule="auto"/>
        <w:jc w:val="both"/>
        <w:rPr>
          <w:rFonts w:ascii="Calibri" w:hAnsi="Calibri" w:cs="Calibri"/>
          <w:sz w:val="22"/>
          <w:szCs w:val="22"/>
        </w:rPr>
      </w:pPr>
      <w:r>
        <w:rPr>
          <w:rFonts w:ascii="Calibri" w:hAnsi="Calibri" w:cs="Calibri"/>
          <w:b/>
          <w:sz w:val="22"/>
          <w:szCs w:val="22"/>
        </w:rPr>
        <w:t>στ</w:t>
      </w:r>
      <w:r w:rsidR="00EE1591" w:rsidRPr="00EE1591">
        <w:rPr>
          <w:rFonts w:ascii="Calibri" w:hAnsi="Calibri" w:cs="Calibri"/>
          <w:b/>
          <w:sz w:val="22"/>
          <w:szCs w:val="22"/>
        </w:rPr>
        <w:t xml:space="preserve">) </w:t>
      </w:r>
      <w:r w:rsidR="006C1E8A" w:rsidRPr="003654DA">
        <w:rPr>
          <w:rFonts w:ascii="Calibri" w:hAnsi="Calibri" w:cs="Calibri"/>
          <w:sz w:val="22"/>
          <w:szCs w:val="22"/>
        </w:rPr>
        <w:t xml:space="preserve">Υπεύθυνη Δήλωση (σύμφωνα με το άρθρο 43 </w:t>
      </w:r>
      <w:proofErr w:type="spellStart"/>
      <w:r w:rsidR="006C1E8A" w:rsidRPr="003654DA">
        <w:rPr>
          <w:rFonts w:ascii="Calibri" w:hAnsi="Calibri" w:cs="Calibri"/>
          <w:sz w:val="22"/>
          <w:szCs w:val="22"/>
        </w:rPr>
        <w:t>περ</w:t>
      </w:r>
      <w:proofErr w:type="spellEnd"/>
      <w:r w:rsidR="006C1E8A" w:rsidRPr="003654DA">
        <w:rPr>
          <w:rFonts w:ascii="Calibri" w:hAnsi="Calibri" w:cs="Calibri"/>
          <w:sz w:val="22"/>
          <w:szCs w:val="22"/>
        </w:rPr>
        <w:t xml:space="preserve">. </w:t>
      </w:r>
      <w:proofErr w:type="spellStart"/>
      <w:r w:rsidR="006C1E8A" w:rsidRPr="003654DA">
        <w:rPr>
          <w:rFonts w:ascii="Calibri" w:hAnsi="Calibri" w:cs="Calibri"/>
          <w:sz w:val="22"/>
          <w:szCs w:val="22"/>
        </w:rPr>
        <w:t>αγ</w:t>
      </w:r>
      <w:proofErr w:type="spellEnd"/>
      <w:r w:rsidR="006C1E8A" w:rsidRPr="003654DA">
        <w:rPr>
          <w:rFonts w:ascii="Calibri" w:hAnsi="Calibri" w:cs="Calibri"/>
          <w:sz w:val="22"/>
          <w:szCs w:val="22"/>
        </w:rPr>
        <w:t>’ του ν. 4605/1-4-2019 Α’ 52</w:t>
      </w:r>
      <w:r w:rsidR="006C1E8A" w:rsidRPr="00683533">
        <w:rPr>
          <w:rFonts w:ascii="Calibri" w:hAnsi="Calibri" w:cs="Calibri"/>
          <w:b/>
          <w:sz w:val="22"/>
          <w:szCs w:val="22"/>
          <w:u w:val="single"/>
        </w:rPr>
        <w:t>)</w:t>
      </w:r>
      <w:r w:rsidR="006C1E8A" w:rsidRPr="00683533">
        <w:rPr>
          <w:rFonts w:ascii="Calibri" w:hAnsi="Calibri" w:cs="Calibri"/>
          <w:sz w:val="22"/>
          <w:szCs w:val="22"/>
        </w:rPr>
        <w:t xml:space="preserve"> του νόμιμου εκπροσώπου του οικονομικού φορέα </w:t>
      </w:r>
    </w:p>
    <w:p w:rsidR="006C1E8A" w:rsidRPr="006C1E8A" w:rsidRDefault="006C1E8A" w:rsidP="00BE28D1">
      <w:pPr>
        <w:pStyle w:val="ab"/>
        <w:numPr>
          <w:ilvl w:val="0"/>
          <w:numId w:val="18"/>
        </w:numPr>
        <w:spacing w:line="276" w:lineRule="auto"/>
        <w:jc w:val="both"/>
        <w:rPr>
          <w:rFonts w:ascii="Calibri" w:hAnsi="Calibri" w:cs="Calibri"/>
          <w:sz w:val="22"/>
          <w:szCs w:val="22"/>
        </w:rPr>
      </w:pPr>
      <w:r w:rsidRPr="006C1E8A">
        <w:rPr>
          <w:rFonts w:ascii="Calibri" w:hAnsi="Calibri" w:cs="Calibri"/>
          <w:sz w:val="22"/>
          <w:szCs w:val="22"/>
        </w:rPr>
        <w:t>για την απόδειξη της μη συνδρομής των λόγων αποκλεισμού από τις διαδικασίες σύναψης δημοσίων συμβάσεων της παρ. 1  του άρθρου 73 του ν. 4412/2016. (</w:t>
      </w:r>
      <w:r w:rsidRPr="006C1E8A">
        <w:rPr>
          <w:rFonts w:ascii="Calibri" w:hAnsi="Calibri" w:cs="Calibri"/>
          <w:i/>
          <w:sz w:val="22"/>
          <w:szCs w:val="22"/>
          <w:u w:val="single"/>
        </w:rPr>
        <w:t>Δηλώνω υπεύθυνα τη μη συνδρομή των λόγων αποκλεισμού από τις διαδικασίες σύναψης δημοσίων συμβάσεων της παραγράφου 1 του άρθρου 73  του ν. 4412/2016 για τον οικονομικό φορέα που εκπροσωπώ</w:t>
      </w:r>
      <w:r w:rsidRPr="006C1E8A">
        <w:rPr>
          <w:rFonts w:ascii="Calibri" w:hAnsi="Calibri" w:cs="Calibri"/>
          <w:sz w:val="22"/>
          <w:szCs w:val="22"/>
        </w:rPr>
        <w:t xml:space="preserve">). </w:t>
      </w:r>
    </w:p>
    <w:p w:rsidR="006C1E8A" w:rsidRPr="00065599" w:rsidRDefault="006C1E8A" w:rsidP="006C1E8A">
      <w:pPr>
        <w:widowControl w:val="0"/>
        <w:numPr>
          <w:ilvl w:val="0"/>
          <w:numId w:val="18"/>
        </w:numPr>
        <w:tabs>
          <w:tab w:val="left" w:pos="567"/>
        </w:tabs>
        <w:spacing w:line="276" w:lineRule="auto"/>
        <w:ind w:right="140"/>
        <w:jc w:val="both"/>
        <w:rPr>
          <w:rFonts w:asciiTheme="minorHAnsi" w:hAnsiTheme="minorHAnsi" w:cstheme="minorHAnsi"/>
          <w:sz w:val="22"/>
          <w:szCs w:val="22"/>
        </w:rPr>
      </w:pPr>
      <w:r w:rsidRPr="00065599">
        <w:rPr>
          <w:rFonts w:asciiTheme="minorHAnsi" w:hAnsiTheme="minorHAnsi" w:cstheme="minorHAnsi"/>
          <w:sz w:val="22"/>
          <w:szCs w:val="22"/>
        </w:rPr>
        <w:t>ότι έλαβε γνώση των όρων της διακήρυξης και ότι αποδέχεται αυτούς πλήρως και ανεπιφύλακτα.</w:t>
      </w:r>
    </w:p>
    <w:p w:rsidR="006C1E8A" w:rsidRPr="00065599" w:rsidRDefault="006C1E8A" w:rsidP="006C1E8A">
      <w:pPr>
        <w:widowControl w:val="0"/>
        <w:numPr>
          <w:ilvl w:val="0"/>
          <w:numId w:val="18"/>
        </w:numPr>
        <w:tabs>
          <w:tab w:val="left" w:pos="567"/>
        </w:tabs>
        <w:spacing w:line="276" w:lineRule="auto"/>
        <w:ind w:right="140"/>
        <w:jc w:val="both"/>
        <w:rPr>
          <w:rFonts w:asciiTheme="minorHAnsi" w:hAnsiTheme="minorHAnsi" w:cstheme="minorHAnsi"/>
          <w:sz w:val="22"/>
          <w:szCs w:val="22"/>
        </w:rPr>
      </w:pPr>
      <w:r w:rsidRPr="00065599">
        <w:rPr>
          <w:rFonts w:asciiTheme="minorHAnsi" w:hAnsiTheme="minorHAnsi" w:cstheme="minorHAnsi"/>
          <w:sz w:val="22"/>
          <w:szCs w:val="22"/>
        </w:rPr>
        <w:t>ότι δεν τελεί υπό πτώχευση ή άλλη ανάλογη κατάσταση και επίσης ότι δεν τελούν υπό διαδικασία κήρυξης σε πτώχευση ή έκδοσης απόφασης αναγκαστικής εκκαθάρισης ή αναγκαστικής διαχείρισης ή πτωχευτικού συμβιβασμού ή υπό άλλη ανάλογη διαδικασία .</w:t>
      </w:r>
    </w:p>
    <w:p w:rsidR="006C1E8A" w:rsidRPr="00065599" w:rsidRDefault="006C1E8A" w:rsidP="006C1E8A">
      <w:pPr>
        <w:widowControl w:val="0"/>
        <w:numPr>
          <w:ilvl w:val="0"/>
          <w:numId w:val="18"/>
        </w:numPr>
        <w:tabs>
          <w:tab w:val="left" w:pos="567"/>
        </w:tabs>
        <w:spacing w:line="276" w:lineRule="auto"/>
        <w:ind w:right="140"/>
        <w:jc w:val="both"/>
        <w:rPr>
          <w:rFonts w:asciiTheme="minorHAnsi" w:hAnsiTheme="minorHAnsi" w:cstheme="minorHAnsi"/>
          <w:sz w:val="22"/>
          <w:szCs w:val="22"/>
        </w:rPr>
      </w:pPr>
      <w:r w:rsidRPr="00065599">
        <w:rPr>
          <w:rFonts w:asciiTheme="minorHAnsi" w:hAnsiTheme="minorHAnsi" w:cstheme="minorHAnsi"/>
          <w:sz w:val="22"/>
          <w:szCs w:val="22"/>
        </w:rPr>
        <w:t xml:space="preserve">ότι δεν αποκτά κανένα δικαίωμα για αποζημίωση, λόγω μη έγκρισης των πρακτικών της </w:t>
      </w:r>
      <w:r w:rsidR="00782ED3">
        <w:rPr>
          <w:rFonts w:asciiTheme="minorHAnsi" w:hAnsiTheme="minorHAnsi" w:cstheme="minorHAnsi"/>
          <w:sz w:val="22"/>
          <w:szCs w:val="22"/>
        </w:rPr>
        <w:t>Δημοπρασίας από το Δ.Σ της ΔΕΥΒΑ</w:t>
      </w:r>
      <w:r w:rsidRPr="00065599">
        <w:rPr>
          <w:rFonts w:asciiTheme="minorHAnsi" w:hAnsiTheme="minorHAnsi" w:cstheme="minorHAnsi"/>
          <w:sz w:val="22"/>
          <w:szCs w:val="22"/>
        </w:rPr>
        <w:t>.</w:t>
      </w:r>
    </w:p>
    <w:p w:rsidR="002916E4" w:rsidRDefault="006C1E8A" w:rsidP="002916E4">
      <w:pPr>
        <w:widowControl w:val="0"/>
        <w:numPr>
          <w:ilvl w:val="0"/>
          <w:numId w:val="18"/>
        </w:numPr>
        <w:tabs>
          <w:tab w:val="left" w:pos="567"/>
        </w:tabs>
        <w:spacing w:line="276" w:lineRule="auto"/>
        <w:ind w:right="140"/>
        <w:jc w:val="both"/>
        <w:rPr>
          <w:rFonts w:asciiTheme="minorHAnsi" w:hAnsiTheme="minorHAnsi" w:cstheme="minorHAnsi"/>
          <w:sz w:val="22"/>
          <w:szCs w:val="22"/>
        </w:rPr>
      </w:pPr>
      <w:r w:rsidRPr="00065599">
        <w:rPr>
          <w:rFonts w:asciiTheme="minorHAnsi" w:hAnsiTheme="minorHAnsi" w:cstheme="minorHAnsi"/>
          <w:sz w:val="22"/>
          <w:szCs w:val="22"/>
        </w:rPr>
        <w:t>ότι έχει επισκεφθεί τους χώρους και έχει δει τα εκποιούμενα είδη.</w:t>
      </w:r>
    </w:p>
    <w:p w:rsidR="00584E67" w:rsidRPr="002916E4" w:rsidRDefault="00584E67" w:rsidP="002916E4">
      <w:pPr>
        <w:widowControl w:val="0"/>
        <w:tabs>
          <w:tab w:val="left" w:pos="567"/>
        </w:tabs>
        <w:spacing w:line="276" w:lineRule="auto"/>
        <w:ind w:left="502" w:right="140"/>
        <w:jc w:val="both"/>
        <w:rPr>
          <w:rFonts w:asciiTheme="minorHAnsi" w:hAnsiTheme="minorHAnsi" w:cstheme="minorHAnsi"/>
          <w:sz w:val="22"/>
          <w:szCs w:val="22"/>
        </w:rPr>
      </w:pPr>
      <w:r w:rsidRPr="002916E4">
        <w:rPr>
          <w:rFonts w:asciiTheme="minorHAnsi" w:hAnsiTheme="minorHAnsi" w:cstheme="minorHAnsi"/>
          <w:sz w:val="22"/>
          <w:szCs w:val="22"/>
        </w:rPr>
        <w:lastRenderedPageBreak/>
        <w:br/>
        <w:t>Όλα τα παραπάνω δικαιολογητικά συμμετοχής θεωρούνται ουσιώδη για τη δημοπρασία, η μη προσκόμιση έστω και ενός, επιφέρει ποινή αποκλεισμού της αντίστοιχης προσφοράς από τη δημοπρασία.</w:t>
      </w:r>
    </w:p>
    <w:p w:rsidR="00584E67" w:rsidRPr="00065599" w:rsidRDefault="00584E67" w:rsidP="00584E67">
      <w:pPr>
        <w:widowControl w:val="0"/>
        <w:tabs>
          <w:tab w:val="left" w:pos="567"/>
        </w:tabs>
        <w:spacing w:line="276" w:lineRule="auto"/>
        <w:ind w:right="140"/>
        <w:jc w:val="both"/>
        <w:rPr>
          <w:rFonts w:asciiTheme="minorHAnsi" w:hAnsiTheme="minorHAnsi" w:cstheme="minorHAnsi"/>
          <w:sz w:val="22"/>
          <w:szCs w:val="22"/>
        </w:rPr>
      </w:pPr>
    </w:p>
    <w:p w:rsidR="00584E67" w:rsidRPr="00065599" w:rsidRDefault="00584E67" w:rsidP="00584E67">
      <w:pPr>
        <w:widowControl w:val="0"/>
        <w:tabs>
          <w:tab w:val="left" w:pos="567"/>
        </w:tabs>
        <w:spacing w:line="276" w:lineRule="auto"/>
        <w:ind w:right="140"/>
        <w:jc w:val="both"/>
        <w:rPr>
          <w:rFonts w:asciiTheme="minorHAnsi" w:hAnsiTheme="minorHAnsi" w:cstheme="minorHAnsi"/>
          <w:b/>
          <w:sz w:val="22"/>
          <w:szCs w:val="22"/>
        </w:rPr>
      </w:pPr>
      <w:bookmarkStart w:id="4" w:name="bookmark10"/>
      <w:r w:rsidRPr="00065599">
        <w:rPr>
          <w:rFonts w:asciiTheme="minorHAnsi" w:hAnsiTheme="minorHAnsi" w:cstheme="minorHAnsi"/>
          <w:b/>
          <w:sz w:val="22"/>
          <w:szCs w:val="22"/>
        </w:rPr>
        <w:t>ΑΡΘΡΟ 7</w:t>
      </w:r>
      <w:r w:rsidRPr="00065599">
        <w:rPr>
          <w:rFonts w:asciiTheme="minorHAnsi" w:hAnsiTheme="minorHAnsi" w:cstheme="minorHAnsi"/>
          <w:b/>
          <w:sz w:val="22"/>
          <w:szCs w:val="22"/>
          <w:vertAlign w:val="superscript"/>
        </w:rPr>
        <w:t>ο</w:t>
      </w:r>
      <w:bookmarkEnd w:id="4"/>
      <w:r w:rsidRPr="00065599">
        <w:rPr>
          <w:rFonts w:asciiTheme="minorHAnsi" w:hAnsiTheme="minorHAnsi" w:cstheme="minorHAnsi"/>
          <w:b/>
          <w:sz w:val="22"/>
          <w:szCs w:val="22"/>
        </w:rPr>
        <w:t xml:space="preserve"> Τρόπος διενέργειας του διαγωνισμού</w:t>
      </w:r>
    </w:p>
    <w:p w:rsidR="00584E67" w:rsidRPr="00065599" w:rsidRDefault="00584E67" w:rsidP="00584E67">
      <w:pPr>
        <w:widowControl w:val="0"/>
        <w:tabs>
          <w:tab w:val="left" w:pos="567"/>
        </w:tabs>
        <w:spacing w:line="276" w:lineRule="auto"/>
        <w:ind w:right="140"/>
        <w:jc w:val="both"/>
        <w:rPr>
          <w:rFonts w:asciiTheme="minorHAnsi" w:hAnsiTheme="minorHAnsi" w:cstheme="minorHAnsi"/>
          <w:sz w:val="22"/>
          <w:szCs w:val="22"/>
        </w:rPr>
      </w:pPr>
      <w:r w:rsidRPr="00065599">
        <w:rPr>
          <w:rFonts w:asciiTheme="minorHAnsi" w:hAnsiTheme="minorHAnsi" w:cstheme="minorHAnsi"/>
          <w:sz w:val="22"/>
          <w:szCs w:val="22"/>
        </w:rPr>
        <w:t xml:space="preserve">α) Οι </w:t>
      </w:r>
      <w:r w:rsidR="00271406">
        <w:rPr>
          <w:rFonts w:asciiTheme="minorHAnsi" w:hAnsiTheme="minorHAnsi" w:cstheme="minorHAnsi"/>
          <w:sz w:val="22"/>
          <w:szCs w:val="22"/>
        </w:rPr>
        <w:t>φάκελοι</w:t>
      </w:r>
      <w:r w:rsidRPr="00065599">
        <w:rPr>
          <w:rFonts w:asciiTheme="minorHAnsi" w:hAnsiTheme="minorHAnsi" w:cstheme="minorHAnsi"/>
          <w:sz w:val="22"/>
          <w:szCs w:val="22"/>
        </w:rPr>
        <w:t xml:space="preserve"> </w:t>
      </w:r>
      <w:r w:rsidR="00271406">
        <w:rPr>
          <w:rFonts w:asciiTheme="minorHAnsi" w:hAnsiTheme="minorHAnsi" w:cstheme="minorHAnsi"/>
          <w:sz w:val="22"/>
          <w:szCs w:val="22"/>
        </w:rPr>
        <w:t xml:space="preserve">δικαιολογητικών συμμετοχής </w:t>
      </w:r>
      <w:r w:rsidR="00271406" w:rsidRPr="00065599">
        <w:rPr>
          <w:rFonts w:asciiTheme="minorHAnsi" w:hAnsiTheme="minorHAnsi" w:cstheme="minorHAnsi"/>
          <w:sz w:val="22"/>
          <w:szCs w:val="22"/>
        </w:rPr>
        <w:t xml:space="preserve">(άρθρο 6ο) </w:t>
      </w:r>
      <w:r w:rsidRPr="00065599">
        <w:rPr>
          <w:rFonts w:asciiTheme="minorHAnsi" w:hAnsiTheme="minorHAnsi" w:cstheme="minorHAnsi"/>
          <w:sz w:val="22"/>
          <w:szCs w:val="22"/>
        </w:rPr>
        <w:t>θα κατατεθούν μέσα σε σφραγισμένο φάκελο στην Ελληνική γλώσσα.</w:t>
      </w:r>
    </w:p>
    <w:p w:rsidR="00584E67" w:rsidRPr="00065599" w:rsidRDefault="00271406" w:rsidP="00584E67">
      <w:pPr>
        <w:widowControl w:val="0"/>
        <w:tabs>
          <w:tab w:val="left" w:pos="567"/>
        </w:tabs>
        <w:spacing w:line="276" w:lineRule="auto"/>
        <w:ind w:right="140"/>
        <w:jc w:val="both"/>
        <w:rPr>
          <w:rFonts w:asciiTheme="minorHAnsi" w:hAnsiTheme="minorHAnsi" w:cstheme="minorHAnsi"/>
          <w:sz w:val="22"/>
          <w:szCs w:val="22"/>
        </w:rPr>
      </w:pPr>
      <w:r>
        <w:rPr>
          <w:rFonts w:asciiTheme="minorHAnsi" w:hAnsiTheme="minorHAnsi" w:cstheme="minorHAnsi"/>
          <w:sz w:val="22"/>
          <w:szCs w:val="22"/>
        </w:rPr>
        <w:t xml:space="preserve">β) Οι φάκελοι </w:t>
      </w:r>
      <w:r w:rsidR="00584E67" w:rsidRPr="00065599">
        <w:rPr>
          <w:rFonts w:asciiTheme="minorHAnsi" w:hAnsiTheme="minorHAnsi" w:cstheme="minorHAnsi"/>
          <w:sz w:val="22"/>
          <w:szCs w:val="22"/>
        </w:rPr>
        <w:t xml:space="preserve"> θα γίνονται δεκτ</w:t>
      </w:r>
      <w:r>
        <w:rPr>
          <w:rFonts w:asciiTheme="minorHAnsi" w:hAnsiTheme="minorHAnsi" w:cstheme="minorHAnsi"/>
          <w:sz w:val="22"/>
          <w:szCs w:val="22"/>
        </w:rPr>
        <w:t>οί</w:t>
      </w:r>
      <w:r w:rsidR="00584E67" w:rsidRPr="00065599">
        <w:rPr>
          <w:rFonts w:asciiTheme="minorHAnsi" w:hAnsiTheme="minorHAnsi" w:cstheme="minorHAnsi"/>
          <w:sz w:val="22"/>
          <w:szCs w:val="22"/>
        </w:rPr>
        <w:t xml:space="preserve"> από την αρμόδια επιτροπή έως </w:t>
      </w:r>
      <w:r w:rsidR="00782ED3">
        <w:rPr>
          <w:rFonts w:asciiTheme="minorHAnsi" w:hAnsiTheme="minorHAnsi" w:cstheme="minorHAnsi"/>
          <w:sz w:val="22"/>
          <w:szCs w:val="22"/>
        </w:rPr>
        <w:t xml:space="preserve">την ημέρα διεξαγωγής και ώρα </w:t>
      </w:r>
      <w:r w:rsidR="00584E67" w:rsidRPr="00065599">
        <w:rPr>
          <w:rFonts w:asciiTheme="minorHAnsi" w:hAnsiTheme="minorHAnsi" w:cstheme="minorHAnsi"/>
          <w:sz w:val="22"/>
          <w:szCs w:val="22"/>
        </w:rPr>
        <w:t>1</w:t>
      </w:r>
      <w:r w:rsidR="00962DDE">
        <w:rPr>
          <w:rFonts w:asciiTheme="minorHAnsi" w:hAnsiTheme="minorHAnsi" w:cstheme="minorHAnsi"/>
          <w:sz w:val="22"/>
          <w:szCs w:val="22"/>
        </w:rPr>
        <w:t xml:space="preserve">3:30 </w:t>
      </w:r>
      <w:proofErr w:type="spellStart"/>
      <w:r w:rsidR="00962DDE">
        <w:rPr>
          <w:rFonts w:asciiTheme="minorHAnsi" w:hAnsiTheme="minorHAnsi" w:cstheme="minorHAnsi"/>
          <w:sz w:val="22"/>
          <w:szCs w:val="22"/>
        </w:rPr>
        <w:t>μ</w:t>
      </w:r>
      <w:r w:rsidR="00584E67" w:rsidRPr="00065599">
        <w:rPr>
          <w:rFonts w:asciiTheme="minorHAnsi" w:hAnsiTheme="minorHAnsi" w:cstheme="minorHAnsi"/>
          <w:sz w:val="22"/>
          <w:szCs w:val="22"/>
        </w:rPr>
        <w:t>.μ</w:t>
      </w:r>
      <w:proofErr w:type="spellEnd"/>
      <w:r w:rsidR="00584E67" w:rsidRPr="00065599">
        <w:rPr>
          <w:rFonts w:asciiTheme="minorHAnsi" w:hAnsiTheme="minorHAnsi" w:cstheme="minorHAnsi"/>
          <w:sz w:val="22"/>
          <w:szCs w:val="22"/>
        </w:rPr>
        <w:t>.</w:t>
      </w:r>
      <w:r w:rsidR="00782ED3">
        <w:rPr>
          <w:rFonts w:asciiTheme="minorHAnsi" w:hAnsiTheme="minorHAnsi" w:cstheme="minorHAnsi"/>
          <w:sz w:val="22"/>
          <w:szCs w:val="22"/>
        </w:rPr>
        <w:t>,</w:t>
      </w:r>
      <w:r w:rsidR="00584E67" w:rsidRPr="00065599">
        <w:rPr>
          <w:rFonts w:asciiTheme="minorHAnsi" w:hAnsiTheme="minorHAnsi" w:cstheme="minorHAnsi"/>
          <w:sz w:val="22"/>
          <w:szCs w:val="22"/>
        </w:rPr>
        <w:t xml:space="preserve"> αφού πρώτα έχουν πρωτοκολληθεί και θα φαίνεται η ημερομηνία και ώρα κατάθεσής τους στο Πρωτόκολλο της Επιχείρησης. Μετά το πέρας του ανωτέρω χρόνου </w:t>
      </w:r>
      <w:r>
        <w:rPr>
          <w:rFonts w:asciiTheme="minorHAnsi" w:hAnsiTheme="minorHAnsi" w:cstheme="minorHAnsi"/>
          <w:sz w:val="22"/>
          <w:szCs w:val="22"/>
        </w:rPr>
        <w:t xml:space="preserve">κανένας φάκελος </w:t>
      </w:r>
      <w:r w:rsidR="00584E67" w:rsidRPr="00065599">
        <w:rPr>
          <w:rFonts w:asciiTheme="minorHAnsi" w:hAnsiTheme="minorHAnsi" w:cstheme="minorHAnsi"/>
          <w:sz w:val="22"/>
          <w:szCs w:val="22"/>
        </w:rPr>
        <w:t xml:space="preserve"> </w:t>
      </w:r>
      <w:r>
        <w:rPr>
          <w:rFonts w:asciiTheme="minorHAnsi" w:hAnsiTheme="minorHAnsi" w:cstheme="minorHAnsi"/>
          <w:sz w:val="22"/>
          <w:szCs w:val="22"/>
        </w:rPr>
        <w:t>δεν θα γίνεται δεκτός</w:t>
      </w:r>
      <w:r w:rsidR="00584E67" w:rsidRPr="00065599">
        <w:rPr>
          <w:rFonts w:asciiTheme="minorHAnsi" w:hAnsiTheme="minorHAnsi" w:cstheme="minorHAnsi"/>
          <w:sz w:val="22"/>
          <w:szCs w:val="22"/>
        </w:rPr>
        <w:t>.</w:t>
      </w:r>
    </w:p>
    <w:p w:rsidR="00584E67" w:rsidRPr="00065599" w:rsidRDefault="00584E67" w:rsidP="00584E67">
      <w:pPr>
        <w:widowControl w:val="0"/>
        <w:tabs>
          <w:tab w:val="left" w:pos="567"/>
        </w:tabs>
        <w:spacing w:line="276" w:lineRule="auto"/>
        <w:ind w:right="140"/>
        <w:jc w:val="both"/>
        <w:rPr>
          <w:rFonts w:asciiTheme="minorHAnsi" w:hAnsiTheme="minorHAnsi" w:cstheme="minorHAnsi"/>
          <w:sz w:val="22"/>
          <w:szCs w:val="22"/>
        </w:rPr>
      </w:pPr>
      <w:r w:rsidRPr="00065599">
        <w:rPr>
          <w:rFonts w:asciiTheme="minorHAnsi" w:hAnsiTheme="minorHAnsi" w:cstheme="minorHAnsi"/>
          <w:sz w:val="22"/>
          <w:szCs w:val="22"/>
        </w:rPr>
        <w:t>γ) Μετά την λήξη το</w:t>
      </w:r>
      <w:r w:rsidR="00962DDE">
        <w:rPr>
          <w:rFonts w:asciiTheme="minorHAnsi" w:hAnsiTheme="minorHAnsi" w:cstheme="minorHAnsi"/>
          <w:sz w:val="22"/>
          <w:szCs w:val="22"/>
        </w:rPr>
        <w:t>υ παραπάνω χρόνου και από ώρα 13</w:t>
      </w:r>
      <w:r w:rsidRPr="00065599">
        <w:rPr>
          <w:rFonts w:asciiTheme="minorHAnsi" w:hAnsiTheme="minorHAnsi" w:cstheme="minorHAnsi"/>
          <w:sz w:val="22"/>
          <w:szCs w:val="22"/>
        </w:rPr>
        <w:t>.</w:t>
      </w:r>
      <w:r w:rsidR="00962DDE">
        <w:rPr>
          <w:rFonts w:asciiTheme="minorHAnsi" w:hAnsiTheme="minorHAnsi" w:cstheme="minorHAnsi"/>
          <w:sz w:val="22"/>
          <w:szCs w:val="22"/>
        </w:rPr>
        <w:t xml:space="preserve">30 </w:t>
      </w:r>
      <w:proofErr w:type="spellStart"/>
      <w:r w:rsidR="00962DDE">
        <w:rPr>
          <w:rFonts w:asciiTheme="minorHAnsi" w:hAnsiTheme="minorHAnsi" w:cstheme="minorHAnsi"/>
          <w:sz w:val="22"/>
          <w:szCs w:val="22"/>
        </w:rPr>
        <w:t>μ</w:t>
      </w:r>
      <w:r w:rsidRPr="00065599">
        <w:rPr>
          <w:rFonts w:asciiTheme="minorHAnsi" w:hAnsiTheme="minorHAnsi" w:cstheme="minorHAnsi"/>
          <w:sz w:val="22"/>
          <w:szCs w:val="22"/>
        </w:rPr>
        <w:t>.μ</w:t>
      </w:r>
      <w:proofErr w:type="spellEnd"/>
      <w:r w:rsidRPr="00065599">
        <w:rPr>
          <w:rFonts w:asciiTheme="minorHAnsi" w:hAnsiTheme="minorHAnsi" w:cstheme="minorHAnsi"/>
          <w:sz w:val="22"/>
          <w:szCs w:val="22"/>
        </w:rPr>
        <w:t xml:space="preserve">. η επιτροπή ανοίγει και ελέγχει τα δικαιολογητικά συμμετοχής, συντάσσει Πρακτικό και αποφασίζει ποιες προσφορές απορρίπτονται. Τα απαιτούμενα δικαιολογητικά συμμετοχής στο διαγωνισμό μονογράφονται κατά τη διάρκεια αυτού από όλα τα μέλη της επιτροπής. </w:t>
      </w:r>
    </w:p>
    <w:p w:rsidR="001A055B" w:rsidRDefault="00584E67" w:rsidP="00584E67">
      <w:pPr>
        <w:widowControl w:val="0"/>
        <w:tabs>
          <w:tab w:val="left" w:pos="567"/>
        </w:tabs>
        <w:spacing w:line="276" w:lineRule="auto"/>
        <w:ind w:right="140"/>
        <w:jc w:val="both"/>
        <w:rPr>
          <w:rFonts w:asciiTheme="minorHAnsi" w:hAnsiTheme="minorHAnsi" w:cstheme="minorHAnsi"/>
          <w:sz w:val="22"/>
          <w:szCs w:val="22"/>
        </w:rPr>
      </w:pPr>
      <w:r w:rsidRPr="00065599">
        <w:rPr>
          <w:rFonts w:asciiTheme="minorHAnsi" w:hAnsiTheme="minorHAnsi" w:cstheme="minorHAnsi"/>
          <w:sz w:val="22"/>
          <w:szCs w:val="22"/>
        </w:rPr>
        <w:t>Κατόπιν ο Πρόεδρος ανακοινώνει ποιοι αποκλείονται και για ποιους λόγους, τα κατατεθέντα δε δικαιολογητικά τους, παραμένουν στην Υπηρεσία και δεν</w:t>
      </w:r>
      <w:r w:rsidR="001A055B">
        <w:rPr>
          <w:rFonts w:asciiTheme="minorHAnsi" w:hAnsiTheme="minorHAnsi" w:cstheme="minorHAnsi"/>
          <w:sz w:val="22"/>
          <w:szCs w:val="22"/>
        </w:rPr>
        <w:t xml:space="preserve"> </w:t>
      </w:r>
      <w:r w:rsidRPr="00065599">
        <w:rPr>
          <w:rFonts w:asciiTheme="minorHAnsi" w:hAnsiTheme="minorHAnsi" w:cstheme="minorHAnsi"/>
          <w:sz w:val="22"/>
          <w:szCs w:val="22"/>
        </w:rPr>
        <w:t>επιστρέφονται.</w:t>
      </w:r>
    </w:p>
    <w:p w:rsidR="00962DDE" w:rsidRDefault="00962DDE" w:rsidP="00962DDE">
      <w:pPr>
        <w:spacing w:line="276" w:lineRule="auto"/>
        <w:ind w:right="20"/>
        <w:jc w:val="both"/>
        <w:rPr>
          <w:rFonts w:asciiTheme="minorHAnsi" w:hAnsiTheme="minorHAnsi" w:cstheme="minorHAnsi"/>
          <w:sz w:val="22"/>
          <w:szCs w:val="22"/>
        </w:rPr>
      </w:pPr>
      <w:r w:rsidRPr="00065599">
        <w:rPr>
          <w:rFonts w:asciiTheme="minorHAnsi" w:hAnsiTheme="minorHAnsi" w:cstheme="minorHAnsi"/>
          <w:sz w:val="22"/>
          <w:szCs w:val="22"/>
        </w:rPr>
        <w:t xml:space="preserve">Η απόφαση της επιτροπής διενέργειας της δημοπρασίας περί αποκλεισμού ενδιαφερομένου να συμμετάσχει στη δημοπρασία, επειδή δεν πληροί τους προβλεπόμενους όρους της οικείας διακηρύξεως, αναγράφεται στα πρακτικά. </w:t>
      </w:r>
    </w:p>
    <w:p w:rsidR="00584E67" w:rsidRPr="00065599" w:rsidRDefault="00962DDE" w:rsidP="00584E67">
      <w:pPr>
        <w:widowControl w:val="0"/>
        <w:tabs>
          <w:tab w:val="left" w:pos="567"/>
        </w:tabs>
        <w:spacing w:line="276" w:lineRule="auto"/>
        <w:ind w:right="140"/>
        <w:jc w:val="both"/>
        <w:rPr>
          <w:rFonts w:asciiTheme="minorHAnsi" w:hAnsiTheme="minorHAnsi" w:cstheme="minorHAnsi"/>
          <w:sz w:val="22"/>
          <w:szCs w:val="22"/>
        </w:rPr>
      </w:pPr>
      <w:r>
        <w:rPr>
          <w:rFonts w:asciiTheme="minorHAnsi" w:hAnsiTheme="minorHAnsi" w:cstheme="minorHAnsi"/>
          <w:sz w:val="22"/>
          <w:szCs w:val="22"/>
        </w:rPr>
        <w:t>δ)</w:t>
      </w:r>
      <w:r w:rsidR="00584E67" w:rsidRPr="00065599">
        <w:rPr>
          <w:rFonts w:asciiTheme="minorHAnsi" w:hAnsiTheme="minorHAnsi" w:cstheme="minorHAnsi"/>
          <w:sz w:val="22"/>
          <w:szCs w:val="22"/>
        </w:rPr>
        <w:t>Αμέσως μετά το πέρας του ελέγχου των δικαιολογητικών συμμετοχής και για όσες προσφορές κρίθηκαν αποδεκτές, ξεκινά η διαδικασία της Φανερής και Προφορικής Πλειοδοτικής Δημοπρασίας, ανά υλικό.</w:t>
      </w:r>
    </w:p>
    <w:p w:rsidR="00584E67" w:rsidRDefault="00584E67" w:rsidP="00584E67">
      <w:pPr>
        <w:widowControl w:val="0"/>
        <w:tabs>
          <w:tab w:val="left" w:pos="567"/>
        </w:tabs>
        <w:spacing w:line="276" w:lineRule="auto"/>
        <w:ind w:right="140"/>
        <w:jc w:val="both"/>
        <w:rPr>
          <w:rFonts w:asciiTheme="minorHAnsi" w:hAnsiTheme="minorHAnsi" w:cstheme="minorHAnsi"/>
          <w:sz w:val="22"/>
          <w:szCs w:val="22"/>
        </w:rPr>
      </w:pPr>
      <w:r w:rsidRPr="00065599">
        <w:rPr>
          <w:rFonts w:asciiTheme="minorHAnsi" w:hAnsiTheme="minorHAnsi" w:cstheme="minorHAnsi"/>
          <w:sz w:val="22"/>
          <w:szCs w:val="22"/>
        </w:rPr>
        <w:t xml:space="preserve">Η διάρκεια της κάθε φάσης θα είναι μέχρι και μισή ώρα (30 λεπτά) από την έναρξή της, με την σειρά που έχουν καταγραφεί οι συμμετέχοντες στο Πρακτικό της Επιτροπής. </w:t>
      </w:r>
    </w:p>
    <w:p w:rsidR="00584E67" w:rsidRPr="00065599" w:rsidRDefault="00584E67" w:rsidP="00584E67">
      <w:pPr>
        <w:widowControl w:val="0"/>
        <w:tabs>
          <w:tab w:val="left" w:pos="567"/>
        </w:tabs>
        <w:spacing w:line="276" w:lineRule="auto"/>
        <w:ind w:right="140"/>
        <w:jc w:val="both"/>
        <w:rPr>
          <w:rFonts w:asciiTheme="minorHAnsi" w:hAnsiTheme="minorHAnsi" w:cstheme="minorHAnsi"/>
          <w:sz w:val="22"/>
          <w:szCs w:val="22"/>
        </w:rPr>
      </w:pPr>
      <w:r w:rsidRPr="00065599">
        <w:rPr>
          <w:rFonts w:asciiTheme="minorHAnsi" w:hAnsiTheme="minorHAnsi" w:cstheme="minorHAnsi"/>
          <w:sz w:val="22"/>
          <w:szCs w:val="22"/>
        </w:rPr>
        <w:t>Σε περίπτωση που κάποιος διαγωνιζόμενος δεν υποβάλλει κατά την διαδικασία της Φανερής και Προφορικής Πλειοδοτικής Δημοπρασίας, προσφορά, τίθεται εκτός της δημοπρασίας.</w:t>
      </w:r>
    </w:p>
    <w:p w:rsidR="00584E67" w:rsidRPr="00065599" w:rsidRDefault="00584E67" w:rsidP="00584E67">
      <w:pPr>
        <w:widowControl w:val="0"/>
        <w:tabs>
          <w:tab w:val="left" w:pos="567"/>
        </w:tabs>
        <w:spacing w:line="276" w:lineRule="auto"/>
        <w:ind w:right="140"/>
        <w:jc w:val="both"/>
        <w:rPr>
          <w:rFonts w:asciiTheme="minorHAnsi" w:hAnsiTheme="minorHAnsi" w:cstheme="minorHAnsi"/>
          <w:sz w:val="22"/>
          <w:szCs w:val="22"/>
        </w:rPr>
      </w:pPr>
      <w:r w:rsidRPr="00065599">
        <w:rPr>
          <w:rFonts w:asciiTheme="minorHAnsi" w:hAnsiTheme="minorHAnsi" w:cstheme="minorHAnsi"/>
          <w:sz w:val="22"/>
          <w:szCs w:val="22"/>
        </w:rPr>
        <w:t>Η Πλειοδοσία αφορά ενιαίο ποσοστό επί τοις εκατό (%) σε ακέραιες μονάδες αύξησης της τιμής εκκίνησης για το κάθε υλικό (</w:t>
      </w:r>
      <w:proofErr w:type="spellStart"/>
      <w:r w:rsidRPr="00065599">
        <w:rPr>
          <w:rFonts w:asciiTheme="minorHAnsi" w:hAnsiTheme="minorHAnsi" w:cstheme="minorHAnsi"/>
          <w:sz w:val="22"/>
          <w:szCs w:val="22"/>
        </w:rPr>
        <w:t>π.χ</w:t>
      </w:r>
      <w:proofErr w:type="spellEnd"/>
      <w:r w:rsidRPr="00065599">
        <w:rPr>
          <w:rFonts w:asciiTheme="minorHAnsi" w:hAnsiTheme="minorHAnsi" w:cstheme="minorHAnsi"/>
          <w:sz w:val="22"/>
          <w:szCs w:val="22"/>
        </w:rPr>
        <w:t xml:space="preserve"> 10%, 11%, 12% </w:t>
      </w:r>
      <w:proofErr w:type="spellStart"/>
      <w:r w:rsidRPr="00065599">
        <w:rPr>
          <w:rFonts w:asciiTheme="minorHAnsi" w:hAnsiTheme="minorHAnsi" w:cstheme="minorHAnsi"/>
          <w:sz w:val="22"/>
          <w:szCs w:val="22"/>
        </w:rPr>
        <w:t>κ.λ.π</w:t>
      </w:r>
      <w:proofErr w:type="spellEnd"/>
      <w:r w:rsidRPr="00065599">
        <w:rPr>
          <w:rFonts w:asciiTheme="minorHAnsi" w:hAnsiTheme="minorHAnsi" w:cstheme="minorHAnsi"/>
          <w:sz w:val="22"/>
          <w:szCs w:val="22"/>
        </w:rPr>
        <w:t>.)</w:t>
      </w:r>
    </w:p>
    <w:p w:rsidR="00584E67" w:rsidRPr="00065599" w:rsidRDefault="00584E67" w:rsidP="00584E67">
      <w:pPr>
        <w:widowControl w:val="0"/>
        <w:tabs>
          <w:tab w:val="left" w:pos="567"/>
        </w:tabs>
        <w:spacing w:line="276" w:lineRule="auto"/>
        <w:ind w:right="140"/>
        <w:jc w:val="both"/>
        <w:rPr>
          <w:rFonts w:asciiTheme="minorHAnsi" w:hAnsiTheme="minorHAnsi" w:cstheme="minorHAnsi"/>
          <w:sz w:val="22"/>
          <w:szCs w:val="22"/>
        </w:rPr>
      </w:pPr>
      <w:r w:rsidRPr="00065599">
        <w:rPr>
          <w:rFonts w:asciiTheme="minorHAnsi" w:hAnsiTheme="minorHAnsi" w:cstheme="minorHAnsi"/>
          <w:sz w:val="22"/>
          <w:szCs w:val="22"/>
        </w:rPr>
        <w:t>Η δημοπρασία μπορεί να συνεχιστεί και πέραν του παραπάνω οριζόμενου χρόνου, εφ' όσον εξακολουθούν άνευ διακοπής οι προσφορές. Για την συνέχιση της δημοπρασίας και πέραν της οριζόμενης ώρας αποφασίζει η Επιτροπή, η απόφαση της οποίας καταχωρείται στα πρακτικά.</w:t>
      </w:r>
    </w:p>
    <w:p w:rsidR="00CD7BC3" w:rsidRPr="00065599" w:rsidRDefault="00584E67" w:rsidP="00CD7BC3">
      <w:pPr>
        <w:spacing w:line="276" w:lineRule="auto"/>
        <w:ind w:right="20"/>
        <w:jc w:val="both"/>
        <w:rPr>
          <w:rFonts w:asciiTheme="minorHAnsi" w:hAnsiTheme="minorHAnsi" w:cstheme="minorHAnsi"/>
          <w:b/>
          <w:bCs/>
          <w:sz w:val="22"/>
          <w:szCs w:val="22"/>
        </w:rPr>
      </w:pPr>
      <w:r w:rsidRPr="00065599">
        <w:rPr>
          <w:rFonts w:asciiTheme="minorHAnsi" w:hAnsiTheme="minorHAnsi" w:cstheme="minorHAnsi"/>
          <w:sz w:val="22"/>
          <w:szCs w:val="22"/>
        </w:rPr>
        <w:t>Κάθε προσφορά είναι δεσμευτική για τον πλειοδότη και η δέσμευση αυτή μεταφέρεται αλληλοδιαδόχως από τον πρώτο στους επόμενους και τελικά δεσμεύει τον τελευταίο πλειοδότη.</w:t>
      </w:r>
      <w:r w:rsidR="00CD7BC3" w:rsidRPr="00CD7BC3">
        <w:rPr>
          <w:rFonts w:asciiTheme="minorHAnsi" w:hAnsiTheme="minorHAnsi" w:cstheme="minorHAnsi"/>
          <w:bCs/>
          <w:sz w:val="22"/>
          <w:szCs w:val="22"/>
        </w:rPr>
        <w:t xml:space="preserve"> </w:t>
      </w:r>
      <w:r w:rsidR="00CD7BC3" w:rsidRPr="00065599">
        <w:rPr>
          <w:rFonts w:asciiTheme="minorHAnsi" w:hAnsiTheme="minorHAnsi" w:cstheme="minorHAnsi"/>
          <w:bCs/>
          <w:sz w:val="22"/>
          <w:szCs w:val="22"/>
        </w:rPr>
        <w:t xml:space="preserve">Οι </w:t>
      </w:r>
      <w:r w:rsidR="00CD7BC3" w:rsidRPr="00065599">
        <w:rPr>
          <w:rFonts w:asciiTheme="minorHAnsi" w:hAnsiTheme="minorHAnsi" w:cstheme="minorHAnsi"/>
          <w:sz w:val="22"/>
          <w:szCs w:val="22"/>
        </w:rPr>
        <w:t xml:space="preserve">προσφορές των πλειοδοτών αναγράφονται στα πρακτικά κατά σειρά εκφωνήσεως μετά του ονοματεπωνύμου του πλειοδότη. Πάσα προσφορά είναι δεσμευτική δια τον εκάστοτε </w:t>
      </w:r>
      <w:proofErr w:type="spellStart"/>
      <w:r w:rsidR="00CD7BC3" w:rsidRPr="00065599">
        <w:rPr>
          <w:rFonts w:asciiTheme="minorHAnsi" w:hAnsiTheme="minorHAnsi" w:cstheme="minorHAnsi"/>
          <w:sz w:val="22"/>
          <w:szCs w:val="22"/>
        </w:rPr>
        <w:t>πλειοδοτούντα</w:t>
      </w:r>
      <w:proofErr w:type="spellEnd"/>
      <w:r w:rsidR="00CD7BC3" w:rsidRPr="00065599">
        <w:rPr>
          <w:rFonts w:asciiTheme="minorHAnsi" w:hAnsiTheme="minorHAnsi" w:cstheme="minorHAnsi"/>
          <w:sz w:val="22"/>
          <w:szCs w:val="22"/>
        </w:rPr>
        <w:t xml:space="preserve">, η δέσμευση δε αύτη μεταφέρεται αλληλοδιαδόχως από τον πρώτο στους ακόλουθους και επιβαρύνει οριστικώς τον τελευταίο πλειοδότη.  </w:t>
      </w:r>
    </w:p>
    <w:p w:rsidR="00782ED3" w:rsidRDefault="00CD7BC3" w:rsidP="00CD7BC3">
      <w:pPr>
        <w:spacing w:line="276" w:lineRule="auto"/>
        <w:ind w:right="20"/>
        <w:jc w:val="both"/>
        <w:rPr>
          <w:rFonts w:asciiTheme="minorHAnsi" w:hAnsiTheme="minorHAnsi" w:cstheme="minorHAnsi"/>
          <w:sz w:val="22"/>
          <w:szCs w:val="22"/>
        </w:rPr>
      </w:pPr>
      <w:r w:rsidRPr="00065599">
        <w:rPr>
          <w:rFonts w:asciiTheme="minorHAnsi" w:hAnsiTheme="minorHAnsi" w:cstheme="minorHAnsi"/>
          <w:sz w:val="22"/>
          <w:szCs w:val="22"/>
        </w:rPr>
        <w:t xml:space="preserve">Αν κάποιος πλειοδοτεί για λογαριασμό άλλου, οφείλει να δηλώσει τούτο προς την επί της δημοπρασίας επιτροπή, πριν την έναρξη του συναγωνισμού, παρουσιάζοντας το νόμιμο πληρεξούσιο έγγραφο, αλλιώς θεωρείται ότι μετέχει για δικό του λογαριασμό. </w:t>
      </w:r>
    </w:p>
    <w:p w:rsidR="00584E67" w:rsidRPr="00065599" w:rsidRDefault="00CD7BC3" w:rsidP="00584E67">
      <w:pPr>
        <w:widowControl w:val="0"/>
        <w:tabs>
          <w:tab w:val="left" w:pos="567"/>
        </w:tabs>
        <w:spacing w:line="276" w:lineRule="auto"/>
        <w:ind w:right="140"/>
        <w:jc w:val="both"/>
        <w:rPr>
          <w:rFonts w:asciiTheme="minorHAnsi" w:hAnsiTheme="minorHAnsi" w:cstheme="minorHAnsi"/>
          <w:sz w:val="22"/>
          <w:szCs w:val="22"/>
        </w:rPr>
      </w:pPr>
      <w:r>
        <w:rPr>
          <w:rFonts w:asciiTheme="minorHAnsi" w:hAnsiTheme="minorHAnsi" w:cstheme="minorHAnsi"/>
          <w:sz w:val="22"/>
          <w:szCs w:val="22"/>
        </w:rPr>
        <w:t>ε</w:t>
      </w:r>
      <w:r w:rsidR="00584E67" w:rsidRPr="00065599">
        <w:rPr>
          <w:rFonts w:asciiTheme="minorHAnsi" w:hAnsiTheme="minorHAnsi" w:cstheme="minorHAnsi"/>
          <w:sz w:val="22"/>
          <w:szCs w:val="22"/>
        </w:rPr>
        <w:t>) Προσφορά που θα δίνεται για μέρος των προς εκποίηση υλικών δεν γίνεται δεκτή και θα απορρίπτεται.</w:t>
      </w:r>
    </w:p>
    <w:p w:rsidR="00782ED3" w:rsidRDefault="00CD7BC3" w:rsidP="00584E67">
      <w:pPr>
        <w:widowControl w:val="0"/>
        <w:tabs>
          <w:tab w:val="left" w:pos="567"/>
        </w:tabs>
        <w:spacing w:line="276" w:lineRule="auto"/>
        <w:ind w:right="140"/>
        <w:jc w:val="both"/>
        <w:rPr>
          <w:rFonts w:asciiTheme="minorHAnsi" w:hAnsiTheme="minorHAnsi" w:cstheme="minorHAnsi"/>
          <w:sz w:val="22"/>
          <w:szCs w:val="22"/>
        </w:rPr>
      </w:pPr>
      <w:r>
        <w:rPr>
          <w:rFonts w:asciiTheme="minorHAnsi" w:hAnsiTheme="minorHAnsi" w:cstheme="minorHAnsi"/>
          <w:sz w:val="22"/>
          <w:szCs w:val="22"/>
        </w:rPr>
        <w:t>στ</w:t>
      </w:r>
      <w:r w:rsidR="00584E67" w:rsidRPr="00065599">
        <w:rPr>
          <w:rFonts w:asciiTheme="minorHAnsi" w:hAnsiTheme="minorHAnsi" w:cstheme="minorHAnsi"/>
          <w:sz w:val="22"/>
          <w:szCs w:val="22"/>
        </w:rPr>
        <w:t>) Αντιπροσφορές ή εναλλακτικές προσφορές δεν γίνονται δεκτές ούτε κατά την διάρκεια της πλειοδοσίας ούτε</w:t>
      </w:r>
      <w:r w:rsidR="00782ED3">
        <w:rPr>
          <w:rFonts w:asciiTheme="minorHAnsi" w:hAnsiTheme="minorHAnsi" w:cstheme="minorHAnsi"/>
          <w:sz w:val="22"/>
          <w:szCs w:val="22"/>
        </w:rPr>
        <w:t xml:space="preserve"> μετά το πέρας της Διαδικασίας.</w:t>
      </w:r>
    </w:p>
    <w:p w:rsidR="00584E67" w:rsidRPr="00065599" w:rsidRDefault="00584E67" w:rsidP="00584E67">
      <w:pPr>
        <w:widowControl w:val="0"/>
        <w:tabs>
          <w:tab w:val="left" w:pos="567"/>
        </w:tabs>
        <w:spacing w:line="276" w:lineRule="auto"/>
        <w:ind w:right="140"/>
        <w:jc w:val="both"/>
        <w:rPr>
          <w:rFonts w:asciiTheme="minorHAnsi" w:hAnsiTheme="minorHAnsi" w:cstheme="minorHAnsi"/>
          <w:sz w:val="22"/>
          <w:szCs w:val="22"/>
        </w:rPr>
      </w:pPr>
      <w:r w:rsidRPr="00065599">
        <w:rPr>
          <w:rFonts w:asciiTheme="minorHAnsi" w:hAnsiTheme="minorHAnsi" w:cstheme="minorHAnsi"/>
          <w:sz w:val="22"/>
          <w:szCs w:val="22"/>
        </w:rPr>
        <w:t xml:space="preserve">στ) Η ΔΕΥΑΒΑ διατηρεί το δικαίωμα εάν δεν κριθούν οι προσφορές ικανοποιητικές, να μην κατακυρώσει </w:t>
      </w:r>
      <w:r w:rsidRPr="00065599">
        <w:rPr>
          <w:rFonts w:asciiTheme="minorHAnsi" w:hAnsiTheme="minorHAnsi" w:cstheme="minorHAnsi"/>
          <w:sz w:val="22"/>
          <w:szCs w:val="22"/>
        </w:rPr>
        <w:lastRenderedPageBreak/>
        <w:t>τον διαγωνισμό. Μετά την κατακύρωση θα υπογραφεί σχετική σύμβαση.</w:t>
      </w:r>
    </w:p>
    <w:p w:rsidR="00782ED3" w:rsidRDefault="00782ED3" w:rsidP="00584E67">
      <w:pPr>
        <w:widowControl w:val="0"/>
        <w:tabs>
          <w:tab w:val="left" w:pos="567"/>
        </w:tabs>
        <w:spacing w:line="276" w:lineRule="auto"/>
        <w:ind w:right="140"/>
        <w:jc w:val="both"/>
        <w:rPr>
          <w:rFonts w:asciiTheme="minorHAnsi" w:hAnsiTheme="minorHAnsi" w:cstheme="minorHAnsi"/>
          <w:sz w:val="22"/>
          <w:szCs w:val="22"/>
        </w:rPr>
      </w:pPr>
    </w:p>
    <w:p w:rsidR="00782ED3" w:rsidRDefault="00584E67" w:rsidP="00584E67">
      <w:pPr>
        <w:widowControl w:val="0"/>
        <w:tabs>
          <w:tab w:val="left" w:pos="567"/>
        </w:tabs>
        <w:spacing w:line="276" w:lineRule="auto"/>
        <w:ind w:right="140"/>
        <w:jc w:val="both"/>
        <w:rPr>
          <w:rFonts w:asciiTheme="minorHAnsi" w:hAnsiTheme="minorHAnsi" w:cstheme="minorHAnsi"/>
          <w:sz w:val="22"/>
          <w:szCs w:val="22"/>
        </w:rPr>
      </w:pPr>
      <w:r w:rsidRPr="00065599">
        <w:rPr>
          <w:rFonts w:asciiTheme="minorHAnsi" w:hAnsiTheme="minorHAnsi" w:cstheme="minorHAnsi"/>
          <w:sz w:val="22"/>
          <w:szCs w:val="22"/>
        </w:rPr>
        <w:t>Πλειοδότης αναδεικνύεται ο προσφέρων το μεγαλύτερο ποσοστό αύξηση</w:t>
      </w:r>
      <w:r w:rsidR="00782ED3">
        <w:rPr>
          <w:rFonts w:asciiTheme="minorHAnsi" w:hAnsiTheme="minorHAnsi" w:cstheme="minorHAnsi"/>
          <w:sz w:val="22"/>
          <w:szCs w:val="22"/>
        </w:rPr>
        <w:t xml:space="preserve">ς επί της εκατό (%) σε ακέραιες </w:t>
      </w:r>
      <w:r w:rsidRPr="00065599">
        <w:rPr>
          <w:rFonts w:asciiTheme="minorHAnsi" w:hAnsiTheme="minorHAnsi" w:cstheme="minorHAnsi"/>
          <w:sz w:val="22"/>
          <w:szCs w:val="22"/>
        </w:rPr>
        <w:t>μονάδες της τιμής εκκίνησης για το σύνολο των υλικών που συμμετέχει ο πλειοδότης (</w:t>
      </w:r>
      <w:proofErr w:type="spellStart"/>
      <w:r w:rsidRPr="00065599">
        <w:rPr>
          <w:rFonts w:asciiTheme="minorHAnsi" w:hAnsiTheme="minorHAnsi" w:cstheme="minorHAnsi"/>
          <w:sz w:val="22"/>
          <w:szCs w:val="22"/>
        </w:rPr>
        <w:t>π.χ</w:t>
      </w:r>
      <w:proofErr w:type="spellEnd"/>
      <w:r w:rsidRPr="00065599">
        <w:rPr>
          <w:rFonts w:asciiTheme="minorHAnsi" w:hAnsiTheme="minorHAnsi" w:cstheme="minorHAnsi"/>
          <w:sz w:val="22"/>
          <w:szCs w:val="22"/>
        </w:rPr>
        <w:t xml:space="preserve"> 10%, 11%, 12% </w:t>
      </w:r>
      <w:proofErr w:type="spellStart"/>
      <w:r w:rsidRPr="00065599">
        <w:rPr>
          <w:rFonts w:asciiTheme="minorHAnsi" w:hAnsiTheme="minorHAnsi" w:cstheme="minorHAnsi"/>
          <w:sz w:val="22"/>
          <w:szCs w:val="22"/>
        </w:rPr>
        <w:t>κ.λ.π</w:t>
      </w:r>
      <w:proofErr w:type="spellEnd"/>
      <w:r w:rsidRPr="00065599">
        <w:rPr>
          <w:rFonts w:asciiTheme="minorHAnsi" w:hAnsiTheme="minorHAnsi" w:cstheme="minorHAnsi"/>
          <w:sz w:val="22"/>
          <w:szCs w:val="22"/>
        </w:rPr>
        <w:t>.).</w:t>
      </w:r>
    </w:p>
    <w:p w:rsidR="00782ED3" w:rsidRDefault="00584E67" w:rsidP="00584E67">
      <w:pPr>
        <w:widowControl w:val="0"/>
        <w:tabs>
          <w:tab w:val="left" w:pos="567"/>
        </w:tabs>
        <w:spacing w:line="276" w:lineRule="auto"/>
        <w:ind w:right="140"/>
        <w:jc w:val="both"/>
        <w:rPr>
          <w:rFonts w:asciiTheme="minorHAnsi" w:hAnsiTheme="minorHAnsi" w:cstheme="minorHAnsi"/>
          <w:sz w:val="22"/>
          <w:szCs w:val="22"/>
        </w:rPr>
      </w:pPr>
      <w:r w:rsidRPr="00065599">
        <w:rPr>
          <w:rFonts w:asciiTheme="minorHAnsi" w:hAnsiTheme="minorHAnsi" w:cstheme="minorHAnsi"/>
          <w:sz w:val="22"/>
          <w:szCs w:val="22"/>
        </w:rPr>
        <w:t>Μετά τη λήξη της δημοπρασίας, το πρακτ</w:t>
      </w:r>
      <w:r w:rsidR="00782ED3">
        <w:rPr>
          <w:rFonts w:asciiTheme="minorHAnsi" w:hAnsiTheme="minorHAnsi" w:cstheme="minorHAnsi"/>
          <w:sz w:val="22"/>
          <w:szCs w:val="22"/>
        </w:rPr>
        <w:t xml:space="preserve">ικό διενέργειας της δημοπρασίας </w:t>
      </w:r>
      <w:r w:rsidRPr="00065599">
        <w:rPr>
          <w:rFonts w:asciiTheme="minorHAnsi" w:hAnsiTheme="minorHAnsi" w:cstheme="minorHAnsi"/>
          <w:sz w:val="22"/>
          <w:szCs w:val="22"/>
        </w:rPr>
        <w:t>υπογράφεται από τα μέλη της Επιτροπής</w:t>
      </w:r>
      <w:r w:rsidR="000400D9">
        <w:rPr>
          <w:rFonts w:asciiTheme="minorHAnsi" w:hAnsiTheme="minorHAnsi" w:cstheme="minorHAnsi"/>
          <w:sz w:val="22"/>
          <w:szCs w:val="22"/>
        </w:rPr>
        <w:t xml:space="preserve"> και </w:t>
      </w:r>
      <w:r w:rsidRPr="00065599">
        <w:rPr>
          <w:rFonts w:asciiTheme="minorHAnsi" w:hAnsiTheme="minorHAnsi" w:cstheme="minorHAnsi"/>
          <w:sz w:val="22"/>
          <w:szCs w:val="22"/>
        </w:rPr>
        <w:t xml:space="preserve"> τον τελευ</w:t>
      </w:r>
      <w:r w:rsidR="000400D9">
        <w:rPr>
          <w:rFonts w:asciiTheme="minorHAnsi" w:hAnsiTheme="minorHAnsi" w:cstheme="minorHAnsi"/>
          <w:sz w:val="22"/>
          <w:szCs w:val="22"/>
        </w:rPr>
        <w:t>ταίο πλειοδότη</w:t>
      </w:r>
      <w:r w:rsidR="00782ED3">
        <w:rPr>
          <w:rFonts w:asciiTheme="minorHAnsi" w:hAnsiTheme="minorHAnsi" w:cstheme="minorHAnsi"/>
          <w:sz w:val="22"/>
          <w:szCs w:val="22"/>
        </w:rPr>
        <w:t>.</w:t>
      </w:r>
    </w:p>
    <w:p w:rsidR="00584E67" w:rsidRPr="00065599" w:rsidRDefault="00584E67" w:rsidP="00584E67">
      <w:pPr>
        <w:widowControl w:val="0"/>
        <w:tabs>
          <w:tab w:val="left" w:pos="567"/>
        </w:tabs>
        <w:spacing w:line="276" w:lineRule="auto"/>
        <w:ind w:right="140"/>
        <w:jc w:val="both"/>
        <w:rPr>
          <w:rFonts w:asciiTheme="minorHAnsi" w:hAnsiTheme="minorHAnsi" w:cstheme="minorHAnsi"/>
          <w:sz w:val="22"/>
          <w:szCs w:val="22"/>
        </w:rPr>
      </w:pPr>
    </w:p>
    <w:p w:rsidR="00584E67" w:rsidRPr="00065599" w:rsidRDefault="00584E67" w:rsidP="00584E67">
      <w:pPr>
        <w:widowControl w:val="0"/>
        <w:tabs>
          <w:tab w:val="left" w:pos="567"/>
        </w:tabs>
        <w:spacing w:line="276" w:lineRule="auto"/>
        <w:ind w:right="140"/>
        <w:jc w:val="both"/>
        <w:rPr>
          <w:rFonts w:asciiTheme="minorHAnsi" w:hAnsiTheme="minorHAnsi" w:cstheme="minorHAnsi"/>
          <w:b/>
          <w:sz w:val="22"/>
          <w:szCs w:val="22"/>
        </w:rPr>
      </w:pPr>
      <w:r w:rsidRPr="00065599">
        <w:rPr>
          <w:rFonts w:asciiTheme="minorHAnsi" w:hAnsiTheme="minorHAnsi" w:cstheme="minorHAnsi"/>
          <w:b/>
          <w:sz w:val="22"/>
          <w:szCs w:val="22"/>
        </w:rPr>
        <w:t>ΑΡΘΡΟ 8</w:t>
      </w:r>
      <w:r w:rsidRPr="00065599">
        <w:rPr>
          <w:rFonts w:asciiTheme="minorHAnsi" w:hAnsiTheme="minorHAnsi" w:cstheme="minorHAnsi"/>
          <w:b/>
          <w:sz w:val="22"/>
          <w:szCs w:val="22"/>
          <w:vertAlign w:val="superscript"/>
        </w:rPr>
        <w:t>ο</w:t>
      </w:r>
      <w:r w:rsidRPr="00065599">
        <w:rPr>
          <w:rFonts w:asciiTheme="minorHAnsi" w:hAnsiTheme="minorHAnsi" w:cstheme="minorHAnsi"/>
          <w:b/>
          <w:sz w:val="22"/>
          <w:szCs w:val="22"/>
        </w:rPr>
        <w:t xml:space="preserve"> Εγγυήσεις </w:t>
      </w:r>
    </w:p>
    <w:p w:rsidR="00A807F0" w:rsidRPr="00CD7BC3" w:rsidRDefault="00584E67" w:rsidP="00584E67">
      <w:pPr>
        <w:widowControl w:val="0"/>
        <w:tabs>
          <w:tab w:val="left" w:pos="567"/>
        </w:tabs>
        <w:spacing w:line="276" w:lineRule="auto"/>
        <w:ind w:right="140"/>
        <w:jc w:val="both"/>
        <w:rPr>
          <w:rFonts w:asciiTheme="minorHAnsi" w:hAnsiTheme="minorHAnsi" w:cstheme="minorHAnsi"/>
          <w:b/>
          <w:sz w:val="22"/>
          <w:szCs w:val="22"/>
        </w:rPr>
      </w:pPr>
      <w:r w:rsidRPr="00065599">
        <w:rPr>
          <w:rFonts w:asciiTheme="minorHAnsi" w:hAnsiTheme="minorHAnsi" w:cstheme="minorHAnsi"/>
          <w:b/>
          <w:sz w:val="22"/>
          <w:szCs w:val="22"/>
        </w:rPr>
        <w:t>ΕΓΓΥΗΣΗ ΣΥΜΜΕΤΟΧΗΣ</w:t>
      </w:r>
    </w:p>
    <w:p w:rsidR="00CD7BC3" w:rsidRDefault="00CD7BC3" w:rsidP="00585468">
      <w:pPr>
        <w:widowControl w:val="0"/>
        <w:tabs>
          <w:tab w:val="left" w:pos="567"/>
        </w:tabs>
        <w:spacing w:line="276" w:lineRule="auto"/>
        <w:ind w:right="140"/>
        <w:jc w:val="both"/>
        <w:rPr>
          <w:rFonts w:asciiTheme="minorHAnsi" w:hAnsiTheme="minorHAnsi" w:cstheme="minorHAnsi"/>
          <w:sz w:val="22"/>
          <w:szCs w:val="22"/>
        </w:rPr>
      </w:pPr>
      <w:r w:rsidRPr="00CD7BC3">
        <w:rPr>
          <w:rFonts w:asciiTheme="minorHAnsi" w:hAnsiTheme="minorHAnsi" w:cstheme="minorHAnsi"/>
          <w:sz w:val="22"/>
          <w:szCs w:val="22"/>
        </w:rPr>
        <w:t>Κάθε προσφορά θα συνοδεύεται υποχρεωτικά από εγγύηση συμμετοχής υπέρ του συμμετέχοντος για ποσό που θα καλύπτει ποσοστό 10% της αξίας του ενδ</w:t>
      </w:r>
      <w:r>
        <w:rPr>
          <w:rFonts w:asciiTheme="minorHAnsi" w:hAnsiTheme="minorHAnsi" w:cstheme="minorHAnsi"/>
          <w:sz w:val="22"/>
          <w:szCs w:val="22"/>
        </w:rPr>
        <w:t xml:space="preserve">εικτικού προϋπολογισμού, </w:t>
      </w:r>
      <w:r w:rsidRPr="00CD7BC3">
        <w:rPr>
          <w:rFonts w:asciiTheme="minorHAnsi" w:hAnsiTheme="minorHAnsi" w:cstheme="minorHAnsi"/>
          <w:b/>
          <w:sz w:val="22"/>
          <w:szCs w:val="22"/>
        </w:rPr>
        <w:t xml:space="preserve">ύψους εκατόν </w:t>
      </w:r>
      <w:r w:rsidR="00191019">
        <w:rPr>
          <w:rFonts w:asciiTheme="minorHAnsi" w:hAnsiTheme="minorHAnsi" w:cstheme="minorHAnsi"/>
          <w:b/>
          <w:sz w:val="22"/>
          <w:szCs w:val="22"/>
        </w:rPr>
        <w:t>δέκα ευρώ και πενήντα λεπτών (126,0</w:t>
      </w:r>
      <w:r w:rsidRPr="00CD7BC3">
        <w:rPr>
          <w:rFonts w:asciiTheme="minorHAnsi" w:hAnsiTheme="minorHAnsi" w:cstheme="minorHAnsi"/>
          <w:b/>
          <w:sz w:val="22"/>
          <w:szCs w:val="22"/>
        </w:rPr>
        <w:t>0€)</w:t>
      </w:r>
      <w:r w:rsidR="009B2781">
        <w:rPr>
          <w:rFonts w:asciiTheme="minorHAnsi" w:hAnsiTheme="minorHAnsi" w:cstheme="minorHAnsi"/>
          <w:sz w:val="22"/>
          <w:szCs w:val="22"/>
        </w:rPr>
        <w:t>, ισχύος 3</w:t>
      </w:r>
      <w:r w:rsidRPr="00CD7BC3">
        <w:rPr>
          <w:rFonts w:asciiTheme="minorHAnsi" w:hAnsiTheme="minorHAnsi" w:cstheme="minorHAnsi"/>
          <w:sz w:val="22"/>
          <w:szCs w:val="22"/>
        </w:rPr>
        <w:t xml:space="preserve"> μήνες από την ημέρα της δημοπρασίας. </w:t>
      </w:r>
    </w:p>
    <w:p w:rsidR="00CD7BC3" w:rsidRDefault="00CD7BC3" w:rsidP="00584E67">
      <w:pPr>
        <w:widowControl w:val="0"/>
        <w:tabs>
          <w:tab w:val="left" w:pos="567"/>
        </w:tabs>
        <w:spacing w:line="276" w:lineRule="auto"/>
        <w:ind w:right="140"/>
        <w:jc w:val="both"/>
        <w:rPr>
          <w:rFonts w:asciiTheme="minorHAnsi" w:hAnsiTheme="minorHAnsi" w:cstheme="minorHAnsi"/>
          <w:sz w:val="22"/>
          <w:szCs w:val="22"/>
        </w:rPr>
      </w:pPr>
      <w:r w:rsidRPr="00CD7BC3">
        <w:rPr>
          <w:rFonts w:asciiTheme="minorHAnsi" w:hAnsiTheme="minorHAnsi" w:cstheme="minorHAnsi"/>
          <w:sz w:val="22"/>
          <w:szCs w:val="22"/>
        </w:rPr>
        <w:t xml:space="preserve"> Προσφορές χωρίς εγγύηση, απορρίπτονται ως απαράδεκτες και δεν λαμβάνονται υπόψη. </w:t>
      </w:r>
    </w:p>
    <w:p w:rsidR="00897696" w:rsidRDefault="00A56C56" w:rsidP="00584E67">
      <w:pPr>
        <w:widowControl w:val="0"/>
        <w:tabs>
          <w:tab w:val="left" w:pos="567"/>
        </w:tabs>
        <w:spacing w:line="276" w:lineRule="auto"/>
        <w:ind w:right="140"/>
        <w:jc w:val="both"/>
        <w:rPr>
          <w:rFonts w:asciiTheme="minorHAnsi" w:hAnsiTheme="minorHAnsi" w:cstheme="minorHAnsi"/>
          <w:sz w:val="22"/>
          <w:szCs w:val="22"/>
        </w:rPr>
      </w:pPr>
      <w:r w:rsidRPr="00A56C56">
        <w:rPr>
          <w:rFonts w:asciiTheme="minorHAnsi" w:hAnsiTheme="minorHAnsi" w:cstheme="minorHAnsi"/>
          <w:sz w:val="22"/>
          <w:szCs w:val="22"/>
        </w:rPr>
        <w:t>Η εγγύηση συμμετοχής επιστρέφεται στον ανάδοχο</w:t>
      </w:r>
      <w:r w:rsidR="00897696">
        <w:rPr>
          <w:rFonts w:asciiTheme="minorHAnsi" w:hAnsiTheme="minorHAnsi" w:cstheme="minorHAnsi"/>
          <w:bCs/>
          <w:sz w:val="22"/>
          <w:szCs w:val="22"/>
        </w:rPr>
        <w:t>,</w:t>
      </w:r>
      <w:r w:rsidR="00897696">
        <w:rPr>
          <w:rFonts w:asciiTheme="minorHAnsi" w:hAnsiTheme="minorHAnsi" w:cstheme="minorHAnsi"/>
          <w:sz w:val="22"/>
          <w:szCs w:val="22"/>
        </w:rPr>
        <w:t xml:space="preserve"> μετά από την υπογραφή της σύμβασης.</w:t>
      </w:r>
    </w:p>
    <w:p w:rsidR="00584E67" w:rsidRDefault="00CD7BC3" w:rsidP="00584E67">
      <w:pPr>
        <w:widowControl w:val="0"/>
        <w:tabs>
          <w:tab w:val="left" w:pos="567"/>
        </w:tabs>
        <w:spacing w:line="276" w:lineRule="auto"/>
        <w:ind w:right="140"/>
        <w:jc w:val="both"/>
        <w:rPr>
          <w:rFonts w:asciiTheme="minorHAnsi" w:hAnsiTheme="minorHAnsi" w:cstheme="minorHAnsi"/>
          <w:sz w:val="22"/>
          <w:szCs w:val="22"/>
        </w:rPr>
      </w:pPr>
      <w:r w:rsidRPr="00CD7BC3">
        <w:rPr>
          <w:rFonts w:asciiTheme="minorHAnsi" w:hAnsiTheme="minorHAnsi" w:cstheme="minorHAnsi"/>
          <w:sz w:val="22"/>
          <w:szCs w:val="22"/>
        </w:rPr>
        <w:t>Οι εγγυήσεις των λοιπών διαγωνιζόμενων που θα λάβουν μέρος στον διαγωνισμό, επιστρέφονται μέσα σε πέντε (5) ημέρες από την ημερομηνία ανακοίνωσης της κατακύρωσης. 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585468" w:rsidRDefault="00585468" w:rsidP="00585468">
      <w:pPr>
        <w:widowControl w:val="0"/>
        <w:tabs>
          <w:tab w:val="left" w:pos="567"/>
        </w:tabs>
        <w:spacing w:line="276" w:lineRule="auto"/>
        <w:ind w:right="140"/>
        <w:jc w:val="both"/>
        <w:rPr>
          <w:rFonts w:asciiTheme="minorHAnsi" w:hAnsiTheme="minorHAnsi" w:cstheme="minorHAnsi"/>
          <w:sz w:val="22"/>
          <w:szCs w:val="22"/>
        </w:rPr>
      </w:pPr>
      <w:r w:rsidRPr="00CD7BC3">
        <w:rPr>
          <w:rFonts w:asciiTheme="minorHAnsi" w:hAnsiTheme="minorHAnsi" w:cstheme="minorHAnsi"/>
          <w:sz w:val="22"/>
          <w:szCs w:val="22"/>
        </w:rPr>
        <w:t xml:space="preserve">Η εγγύηση συμμετοχής κατατίθεται υπό μορφής γραμματίου του Ταμείου Παρακαταθηκών και Δανείων ή του Τ.Σ.Μ.Ε.Δ.Ε. ή υπό μορφής εγγυητικής επιστολής αναγνωρισμένης Τράπεζας που λειτουργεί στην Ελλάδα. </w:t>
      </w:r>
    </w:p>
    <w:p w:rsidR="00585468" w:rsidRDefault="00585468" w:rsidP="00585468">
      <w:pPr>
        <w:widowControl w:val="0"/>
        <w:tabs>
          <w:tab w:val="left" w:pos="567"/>
        </w:tabs>
        <w:spacing w:line="276" w:lineRule="auto"/>
        <w:ind w:right="140"/>
        <w:jc w:val="both"/>
        <w:rPr>
          <w:rFonts w:asciiTheme="minorHAnsi" w:hAnsiTheme="minorHAnsi" w:cstheme="minorHAnsi"/>
          <w:sz w:val="22"/>
          <w:szCs w:val="22"/>
        </w:rPr>
      </w:pPr>
      <w:r w:rsidRPr="00CD7BC3">
        <w:rPr>
          <w:rFonts w:asciiTheme="minorHAnsi" w:hAnsiTheme="minorHAnsi" w:cstheme="minorHAnsi"/>
          <w:sz w:val="22"/>
          <w:szCs w:val="22"/>
        </w:rPr>
        <w:t xml:space="preserve">Η εγγυητική επιστολή τραπέζης θα πρέπει </w:t>
      </w:r>
      <w:r w:rsidRPr="00897696">
        <w:rPr>
          <w:rFonts w:asciiTheme="minorHAnsi" w:hAnsiTheme="minorHAnsi" w:cstheme="minorHAnsi"/>
          <w:sz w:val="22"/>
          <w:szCs w:val="22"/>
        </w:rPr>
        <w:t>κατ’ ελάχιστον</w:t>
      </w:r>
      <w:r w:rsidRPr="00CD7BC3">
        <w:rPr>
          <w:rFonts w:asciiTheme="minorHAnsi" w:hAnsiTheme="minorHAnsi" w:cstheme="minorHAnsi"/>
          <w:sz w:val="22"/>
          <w:szCs w:val="22"/>
        </w:rPr>
        <w:t xml:space="preserve"> να</w:t>
      </w:r>
      <w:r>
        <w:rPr>
          <w:rFonts w:asciiTheme="minorHAnsi" w:hAnsiTheme="minorHAnsi" w:cstheme="minorHAnsi"/>
          <w:sz w:val="22"/>
          <w:szCs w:val="22"/>
        </w:rPr>
        <w:t xml:space="preserve"> αναφέρει </w:t>
      </w:r>
      <w:r w:rsidRPr="00CD7BC3">
        <w:rPr>
          <w:rFonts w:asciiTheme="minorHAnsi" w:hAnsiTheme="minorHAnsi" w:cstheme="minorHAnsi"/>
          <w:sz w:val="22"/>
          <w:szCs w:val="22"/>
        </w:rPr>
        <w:t xml:space="preserve"> τα ακόλουθα : </w:t>
      </w:r>
    </w:p>
    <w:p w:rsidR="00585468" w:rsidRDefault="00585468" w:rsidP="00585468">
      <w:pPr>
        <w:widowControl w:val="0"/>
        <w:tabs>
          <w:tab w:val="left" w:pos="567"/>
        </w:tabs>
        <w:spacing w:line="276" w:lineRule="auto"/>
        <w:ind w:right="140"/>
        <w:jc w:val="both"/>
        <w:rPr>
          <w:rFonts w:asciiTheme="minorHAnsi" w:hAnsiTheme="minorHAnsi" w:cstheme="minorHAnsi"/>
          <w:sz w:val="22"/>
          <w:szCs w:val="22"/>
        </w:rPr>
      </w:pPr>
      <w:r w:rsidRPr="00CD7BC3">
        <w:rPr>
          <w:rFonts w:asciiTheme="minorHAnsi" w:hAnsiTheme="minorHAnsi" w:cstheme="minorHAnsi"/>
          <w:sz w:val="22"/>
          <w:szCs w:val="22"/>
        </w:rPr>
        <w:t xml:space="preserve">1) Την ημερομηνία έκδοσης. </w:t>
      </w:r>
    </w:p>
    <w:p w:rsidR="00A8475C" w:rsidRDefault="00585468" w:rsidP="00585468">
      <w:pPr>
        <w:widowControl w:val="0"/>
        <w:tabs>
          <w:tab w:val="left" w:pos="567"/>
        </w:tabs>
        <w:spacing w:line="276" w:lineRule="auto"/>
        <w:ind w:right="140"/>
        <w:jc w:val="both"/>
        <w:rPr>
          <w:rFonts w:asciiTheme="minorHAnsi" w:hAnsiTheme="minorHAnsi" w:cstheme="minorHAnsi"/>
          <w:sz w:val="22"/>
          <w:szCs w:val="22"/>
        </w:rPr>
      </w:pPr>
      <w:r w:rsidRPr="00CD7BC3">
        <w:rPr>
          <w:rFonts w:asciiTheme="minorHAnsi" w:hAnsiTheme="minorHAnsi" w:cstheme="minorHAnsi"/>
          <w:sz w:val="22"/>
          <w:szCs w:val="22"/>
        </w:rPr>
        <w:t>2) Τον εκδότη.</w:t>
      </w:r>
    </w:p>
    <w:p w:rsidR="00585468" w:rsidRDefault="00585468" w:rsidP="00585468">
      <w:pPr>
        <w:widowControl w:val="0"/>
        <w:tabs>
          <w:tab w:val="left" w:pos="567"/>
        </w:tabs>
        <w:spacing w:line="276" w:lineRule="auto"/>
        <w:ind w:right="140"/>
        <w:jc w:val="both"/>
        <w:rPr>
          <w:rFonts w:asciiTheme="minorHAnsi" w:hAnsiTheme="minorHAnsi" w:cstheme="minorHAnsi"/>
          <w:sz w:val="22"/>
          <w:szCs w:val="22"/>
        </w:rPr>
      </w:pPr>
      <w:r w:rsidRPr="00CD7BC3">
        <w:rPr>
          <w:rFonts w:asciiTheme="minorHAnsi" w:hAnsiTheme="minorHAnsi" w:cstheme="minorHAnsi"/>
          <w:sz w:val="22"/>
          <w:szCs w:val="22"/>
        </w:rPr>
        <w:t xml:space="preserve">3) Τη Δ.Ε.Υ.Α. </w:t>
      </w:r>
      <w:r>
        <w:rPr>
          <w:rFonts w:asciiTheme="minorHAnsi" w:hAnsiTheme="minorHAnsi" w:cstheme="minorHAnsi"/>
          <w:sz w:val="22"/>
          <w:szCs w:val="22"/>
        </w:rPr>
        <w:t>Βορεί</w:t>
      </w:r>
      <w:r w:rsidRPr="00CD7BC3">
        <w:rPr>
          <w:rFonts w:asciiTheme="minorHAnsi" w:hAnsiTheme="minorHAnsi" w:cstheme="minorHAnsi"/>
          <w:sz w:val="22"/>
          <w:szCs w:val="22"/>
        </w:rPr>
        <w:t xml:space="preserve">ου </w:t>
      </w:r>
      <w:r>
        <w:rPr>
          <w:rFonts w:asciiTheme="minorHAnsi" w:hAnsiTheme="minorHAnsi" w:cstheme="minorHAnsi"/>
          <w:sz w:val="22"/>
          <w:szCs w:val="22"/>
        </w:rPr>
        <w:t xml:space="preserve">Άξονα, </w:t>
      </w:r>
      <w:r w:rsidRPr="00CD7BC3">
        <w:rPr>
          <w:rFonts w:asciiTheme="minorHAnsi" w:hAnsiTheme="minorHAnsi" w:cstheme="minorHAnsi"/>
          <w:sz w:val="22"/>
          <w:szCs w:val="22"/>
        </w:rPr>
        <w:t xml:space="preserve">προς την οποία θα απευθύνεται. </w:t>
      </w:r>
    </w:p>
    <w:p w:rsidR="00585468" w:rsidRDefault="00585468" w:rsidP="00585468">
      <w:pPr>
        <w:widowControl w:val="0"/>
        <w:tabs>
          <w:tab w:val="left" w:pos="567"/>
        </w:tabs>
        <w:spacing w:line="276" w:lineRule="auto"/>
        <w:ind w:right="140"/>
        <w:jc w:val="both"/>
        <w:rPr>
          <w:rFonts w:asciiTheme="minorHAnsi" w:hAnsiTheme="minorHAnsi" w:cstheme="minorHAnsi"/>
          <w:sz w:val="22"/>
          <w:szCs w:val="22"/>
        </w:rPr>
      </w:pPr>
      <w:r w:rsidRPr="00CD7BC3">
        <w:rPr>
          <w:rFonts w:asciiTheme="minorHAnsi" w:hAnsiTheme="minorHAnsi" w:cstheme="minorHAnsi"/>
          <w:sz w:val="22"/>
          <w:szCs w:val="22"/>
        </w:rPr>
        <w:t xml:space="preserve">4) Τον αριθμό της εγγύησης. </w:t>
      </w:r>
    </w:p>
    <w:p w:rsidR="00585468" w:rsidRDefault="00A8475C" w:rsidP="00585468">
      <w:pPr>
        <w:widowControl w:val="0"/>
        <w:tabs>
          <w:tab w:val="left" w:pos="567"/>
        </w:tabs>
        <w:spacing w:line="276" w:lineRule="auto"/>
        <w:ind w:right="140"/>
        <w:jc w:val="both"/>
        <w:rPr>
          <w:rFonts w:asciiTheme="minorHAnsi" w:hAnsiTheme="minorHAnsi" w:cstheme="minorHAnsi"/>
          <w:sz w:val="22"/>
          <w:szCs w:val="22"/>
        </w:rPr>
      </w:pPr>
      <w:r>
        <w:rPr>
          <w:rFonts w:asciiTheme="minorHAnsi" w:hAnsiTheme="minorHAnsi" w:cstheme="minorHAnsi"/>
          <w:sz w:val="22"/>
          <w:szCs w:val="22"/>
        </w:rPr>
        <w:t>5) Το ποσ</w:t>
      </w:r>
      <w:r w:rsidR="00585468" w:rsidRPr="00CD7BC3">
        <w:rPr>
          <w:rFonts w:asciiTheme="minorHAnsi" w:hAnsiTheme="minorHAnsi" w:cstheme="minorHAnsi"/>
          <w:sz w:val="22"/>
          <w:szCs w:val="22"/>
        </w:rPr>
        <w:t xml:space="preserve">ό που καλύπτει η εγγύηση. </w:t>
      </w:r>
    </w:p>
    <w:p w:rsidR="00585468" w:rsidRDefault="00585468" w:rsidP="00585468">
      <w:pPr>
        <w:widowControl w:val="0"/>
        <w:tabs>
          <w:tab w:val="left" w:pos="567"/>
        </w:tabs>
        <w:spacing w:line="276" w:lineRule="auto"/>
        <w:ind w:right="140"/>
        <w:jc w:val="both"/>
        <w:rPr>
          <w:rFonts w:asciiTheme="minorHAnsi" w:hAnsiTheme="minorHAnsi" w:cstheme="minorHAnsi"/>
          <w:sz w:val="22"/>
          <w:szCs w:val="22"/>
        </w:rPr>
      </w:pPr>
      <w:r>
        <w:rPr>
          <w:rFonts w:asciiTheme="minorHAnsi" w:hAnsiTheme="minorHAnsi" w:cstheme="minorHAnsi"/>
          <w:sz w:val="22"/>
          <w:szCs w:val="22"/>
        </w:rPr>
        <w:t>6)</w:t>
      </w:r>
      <w:r w:rsidRPr="00CD7BC3">
        <w:rPr>
          <w:rFonts w:asciiTheme="minorHAnsi" w:hAnsiTheme="minorHAnsi" w:cstheme="minorHAnsi"/>
          <w:sz w:val="22"/>
          <w:szCs w:val="22"/>
        </w:rPr>
        <w:t>Την πλήρη επωνυμία</w:t>
      </w:r>
      <w:r>
        <w:rPr>
          <w:rFonts w:asciiTheme="minorHAnsi" w:hAnsiTheme="minorHAnsi" w:cstheme="minorHAnsi"/>
          <w:sz w:val="22"/>
          <w:szCs w:val="22"/>
        </w:rPr>
        <w:t xml:space="preserve">, ΑΦΜ, </w:t>
      </w:r>
      <w:r w:rsidRPr="00CD7BC3">
        <w:rPr>
          <w:rFonts w:asciiTheme="minorHAnsi" w:hAnsiTheme="minorHAnsi" w:cstheme="minorHAnsi"/>
          <w:sz w:val="22"/>
          <w:szCs w:val="22"/>
        </w:rPr>
        <w:t xml:space="preserve">και την διεύθυνση του διαγωνιζόμενου υπέρ του οποίου εκδίδεται η εγγύηση. </w:t>
      </w:r>
    </w:p>
    <w:p w:rsidR="00585468" w:rsidRDefault="00585468" w:rsidP="00585468">
      <w:pPr>
        <w:widowControl w:val="0"/>
        <w:tabs>
          <w:tab w:val="left" w:pos="567"/>
        </w:tabs>
        <w:spacing w:line="276" w:lineRule="auto"/>
        <w:ind w:right="140"/>
        <w:jc w:val="both"/>
        <w:rPr>
          <w:rFonts w:asciiTheme="minorHAnsi" w:hAnsiTheme="minorHAnsi" w:cstheme="minorHAnsi"/>
          <w:sz w:val="22"/>
          <w:szCs w:val="22"/>
        </w:rPr>
      </w:pPr>
      <w:r>
        <w:rPr>
          <w:rFonts w:asciiTheme="minorHAnsi" w:hAnsiTheme="minorHAnsi" w:cstheme="minorHAnsi"/>
          <w:sz w:val="22"/>
          <w:szCs w:val="22"/>
        </w:rPr>
        <w:t>7</w:t>
      </w:r>
      <w:r w:rsidRPr="00CD7BC3">
        <w:rPr>
          <w:rFonts w:asciiTheme="minorHAnsi" w:hAnsiTheme="minorHAnsi" w:cstheme="minorHAnsi"/>
          <w:sz w:val="22"/>
          <w:szCs w:val="22"/>
        </w:rPr>
        <w:t xml:space="preserve">) Ότι η εγγύηση παρέχεται ανέκκλητα και ανεπιφύλακτα, ο δε εκδότης παραιτείται του δικαιώματος της διαιρέσεως και </w:t>
      </w:r>
      <w:proofErr w:type="spellStart"/>
      <w:r w:rsidRPr="00CD7BC3">
        <w:rPr>
          <w:rFonts w:asciiTheme="minorHAnsi" w:hAnsiTheme="minorHAnsi" w:cstheme="minorHAnsi"/>
          <w:sz w:val="22"/>
          <w:szCs w:val="22"/>
        </w:rPr>
        <w:t>διηζήσεως</w:t>
      </w:r>
      <w:proofErr w:type="spellEnd"/>
      <w:r w:rsidRPr="00CD7BC3">
        <w:rPr>
          <w:rFonts w:asciiTheme="minorHAnsi" w:hAnsiTheme="minorHAnsi" w:cstheme="minorHAnsi"/>
          <w:sz w:val="22"/>
          <w:szCs w:val="22"/>
        </w:rPr>
        <w:t xml:space="preserve">. </w:t>
      </w:r>
    </w:p>
    <w:p w:rsidR="00585468" w:rsidRDefault="00585468" w:rsidP="002916E4">
      <w:pPr>
        <w:widowControl w:val="0"/>
        <w:tabs>
          <w:tab w:val="left" w:pos="567"/>
        </w:tabs>
        <w:spacing w:line="276" w:lineRule="auto"/>
        <w:ind w:right="-1"/>
        <w:jc w:val="both"/>
        <w:rPr>
          <w:rFonts w:asciiTheme="minorHAnsi" w:hAnsiTheme="minorHAnsi" w:cstheme="minorHAnsi"/>
          <w:sz w:val="22"/>
          <w:szCs w:val="22"/>
        </w:rPr>
      </w:pPr>
      <w:r>
        <w:rPr>
          <w:rFonts w:asciiTheme="minorHAnsi" w:hAnsiTheme="minorHAnsi" w:cstheme="minorHAnsi"/>
          <w:sz w:val="22"/>
          <w:szCs w:val="22"/>
        </w:rPr>
        <w:t>8</w:t>
      </w:r>
      <w:r w:rsidRPr="00CD7BC3">
        <w:rPr>
          <w:rFonts w:asciiTheme="minorHAnsi" w:hAnsiTheme="minorHAnsi" w:cstheme="minorHAnsi"/>
          <w:sz w:val="22"/>
          <w:szCs w:val="22"/>
        </w:rPr>
        <w:t>) Ότι το ποσόν της εγγύησης τη</w:t>
      </w:r>
      <w:r>
        <w:rPr>
          <w:rFonts w:asciiTheme="minorHAnsi" w:hAnsiTheme="minorHAnsi" w:cstheme="minorHAnsi"/>
          <w:sz w:val="22"/>
          <w:szCs w:val="22"/>
        </w:rPr>
        <w:t>ρείται στη διάθεσή της Δ.Ε.Υ.Α.Β.Α.</w:t>
      </w:r>
      <w:r w:rsidRPr="00CD7BC3">
        <w:rPr>
          <w:rFonts w:asciiTheme="minorHAnsi" w:hAnsiTheme="minorHAnsi" w:cstheme="minorHAnsi"/>
          <w:sz w:val="22"/>
          <w:szCs w:val="22"/>
        </w:rPr>
        <w:t xml:space="preserve">. και ότι θα καταβληθεί ολικά ή μερικά χωρίς καμία από μέρος του εκδότη αντίρρηση ή ένσταση και χωρίς να ερευνηθεί το βάσιμο ή μη της απαίτησης, μέσα σε (5) ημέρες από την απλή έγγραφη ειδοποίηση. </w:t>
      </w:r>
    </w:p>
    <w:p w:rsidR="00585468" w:rsidRDefault="00585468" w:rsidP="00585468">
      <w:pPr>
        <w:widowControl w:val="0"/>
        <w:tabs>
          <w:tab w:val="left" w:pos="567"/>
        </w:tabs>
        <w:spacing w:line="276" w:lineRule="auto"/>
        <w:ind w:right="140"/>
        <w:jc w:val="both"/>
        <w:rPr>
          <w:rFonts w:asciiTheme="minorHAnsi" w:hAnsiTheme="minorHAnsi" w:cstheme="minorHAnsi"/>
          <w:sz w:val="22"/>
          <w:szCs w:val="22"/>
        </w:rPr>
      </w:pPr>
      <w:r>
        <w:rPr>
          <w:rFonts w:asciiTheme="minorHAnsi" w:hAnsiTheme="minorHAnsi" w:cstheme="minorHAnsi"/>
          <w:sz w:val="22"/>
          <w:szCs w:val="22"/>
        </w:rPr>
        <w:t>9</w:t>
      </w:r>
      <w:r w:rsidRPr="00CD7BC3">
        <w:rPr>
          <w:rFonts w:asciiTheme="minorHAnsi" w:hAnsiTheme="minorHAnsi" w:cstheme="minorHAnsi"/>
          <w:sz w:val="22"/>
          <w:szCs w:val="22"/>
        </w:rPr>
        <w:t xml:space="preserve">) Ότι σε περίπτωση κατάπτωσης της εγγύησης, το ποσό της κατάπτωσης υπόκειται σε πάγιο τέλος χαρτόσημου. </w:t>
      </w:r>
    </w:p>
    <w:p w:rsidR="00585468" w:rsidRDefault="00585468" w:rsidP="00585468">
      <w:pPr>
        <w:widowControl w:val="0"/>
        <w:tabs>
          <w:tab w:val="left" w:pos="567"/>
        </w:tabs>
        <w:spacing w:line="276" w:lineRule="auto"/>
        <w:ind w:right="140"/>
        <w:jc w:val="both"/>
        <w:rPr>
          <w:rFonts w:asciiTheme="minorHAnsi" w:hAnsiTheme="minorHAnsi" w:cstheme="minorHAnsi"/>
          <w:sz w:val="22"/>
          <w:szCs w:val="22"/>
        </w:rPr>
      </w:pPr>
      <w:r>
        <w:rPr>
          <w:rFonts w:asciiTheme="minorHAnsi" w:hAnsiTheme="minorHAnsi" w:cstheme="minorHAnsi"/>
          <w:sz w:val="22"/>
          <w:szCs w:val="22"/>
        </w:rPr>
        <w:t>10</w:t>
      </w:r>
      <w:r w:rsidRPr="00CD7BC3">
        <w:rPr>
          <w:rFonts w:asciiTheme="minorHAnsi" w:hAnsiTheme="minorHAnsi" w:cstheme="minorHAnsi"/>
          <w:sz w:val="22"/>
          <w:szCs w:val="22"/>
        </w:rPr>
        <w:t xml:space="preserve">) Την ημερομηνία λήξης της ισχύος της εγγύησης. </w:t>
      </w:r>
    </w:p>
    <w:p w:rsidR="00585468" w:rsidRDefault="00585468" w:rsidP="00585468">
      <w:pPr>
        <w:widowControl w:val="0"/>
        <w:tabs>
          <w:tab w:val="left" w:pos="567"/>
        </w:tabs>
        <w:spacing w:line="276" w:lineRule="auto"/>
        <w:ind w:right="140"/>
        <w:jc w:val="both"/>
        <w:rPr>
          <w:rFonts w:asciiTheme="minorHAnsi" w:hAnsiTheme="minorHAnsi" w:cstheme="minorHAnsi"/>
          <w:sz w:val="22"/>
          <w:szCs w:val="22"/>
        </w:rPr>
      </w:pPr>
      <w:r w:rsidRPr="00CD7BC3">
        <w:rPr>
          <w:rFonts w:asciiTheme="minorHAnsi" w:hAnsiTheme="minorHAnsi" w:cstheme="minorHAnsi"/>
          <w:sz w:val="22"/>
          <w:szCs w:val="22"/>
        </w:rPr>
        <w:t>1</w:t>
      </w:r>
      <w:r>
        <w:rPr>
          <w:rFonts w:asciiTheme="minorHAnsi" w:hAnsiTheme="minorHAnsi" w:cstheme="minorHAnsi"/>
          <w:sz w:val="22"/>
          <w:szCs w:val="22"/>
        </w:rPr>
        <w:t>1</w:t>
      </w:r>
      <w:r w:rsidRPr="00CD7BC3">
        <w:rPr>
          <w:rFonts w:asciiTheme="minorHAnsi" w:hAnsiTheme="minorHAnsi" w:cstheme="minorHAnsi"/>
          <w:sz w:val="22"/>
          <w:szCs w:val="22"/>
        </w:rPr>
        <w:t>) Ότι ο εκδότης της εγγύησης υποχρεούται να προβεί στην παράταση της ισχύος της, ύστερ</w:t>
      </w:r>
      <w:r>
        <w:rPr>
          <w:rFonts w:asciiTheme="minorHAnsi" w:hAnsiTheme="minorHAnsi" w:cstheme="minorHAnsi"/>
          <w:sz w:val="22"/>
          <w:szCs w:val="22"/>
        </w:rPr>
        <w:t>α από απλό έγγραφο της Δ.Ε.Υ.Α.Β</w:t>
      </w:r>
      <w:r w:rsidRPr="00CD7BC3">
        <w:rPr>
          <w:rFonts w:asciiTheme="minorHAnsi" w:hAnsiTheme="minorHAnsi" w:cstheme="minorHAnsi"/>
          <w:sz w:val="22"/>
          <w:szCs w:val="22"/>
        </w:rPr>
        <w:t>.</w:t>
      </w:r>
      <w:r>
        <w:rPr>
          <w:rFonts w:asciiTheme="minorHAnsi" w:hAnsiTheme="minorHAnsi" w:cstheme="minorHAnsi"/>
          <w:sz w:val="22"/>
          <w:szCs w:val="22"/>
        </w:rPr>
        <w:t>Α.</w:t>
      </w:r>
      <w:r w:rsidRPr="00CD7BC3">
        <w:rPr>
          <w:rFonts w:asciiTheme="minorHAnsi" w:hAnsiTheme="minorHAnsi" w:cstheme="minorHAnsi"/>
          <w:sz w:val="22"/>
          <w:szCs w:val="22"/>
        </w:rPr>
        <w:t xml:space="preserve"> Το σχετικό αίτημα πρέπει να γίνει πριν από την ημερομηνία λήξης της εγγύησης.</w:t>
      </w:r>
    </w:p>
    <w:p w:rsidR="00CD7BC3" w:rsidRDefault="00CD7BC3" w:rsidP="00584E67">
      <w:pPr>
        <w:widowControl w:val="0"/>
        <w:tabs>
          <w:tab w:val="left" w:pos="567"/>
        </w:tabs>
        <w:spacing w:line="276" w:lineRule="auto"/>
        <w:ind w:right="140"/>
        <w:jc w:val="both"/>
        <w:rPr>
          <w:rFonts w:asciiTheme="minorHAnsi" w:hAnsiTheme="minorHAnsi" w:cstheme="minorHAnsi"/>
          <w:b/>
          <w:sz w:val="22"/>
          <w:szCs w:val="22"/>
        </w:rPr>
      </w:pPr>
      <w:bookmarkStart w:id="5" w:name="bookmark11"/>
    </w:p>
    <w:p w:rsidR="00584E67" w:rsidRPr="00065599" w:rsidRDefault="00584E67" w:rsidP="00584E67">
      <w:pPr>
        <w:widowControl w:val="0"/>
        <w:tabs>
          <w:tab w:val="left" w:pos="567"/>
        </w:tabs>
        <w:spacing w:line="276" w:lineRule="auto"/>
        <w:ind w:right="140"/>
        <w:jc w:val="both"/>
        <w:rPr>
          <w:rFonts w:asciiTheme="minorHAnsi" w:hAnsiTheme="minorHAnsi" w:cstheme="minorHAnsi"/>
          <w:b/>
          <w:sz w:val="22"/>
          <w:szCs w:val="22"/>
        </w:rPr>
      </w:pPr>
      <w:r w:rsidRPr="00065599">
        <w:rPr>
          <w:rFonts w:asciiTheme="minorHAnsi" w:hAnsiTheme="minorHAnsi" w:cstheme="minorHAnsi"/>
          <w:b/>
          <w:sz w:val="22"/>
          <w:szCs w:val="22"/>
        </w:rPr>
        <w:t>ΑΡΘΡΟ 9</w:t>
      </w:r>
      <w:r w:rsidRPr="00065599">
        <w:rPr>
          <w:rFonts w:asciiTheme="minorHAnsi" w:hAnsiTheme="minorHAnsi" w:cstheme="minorHAnsi"/>
          <w:b/>
          <w:sz w:val="22"/>
          <w:szCs w:val="22"/>
          <w:vertAlign w:val="superscript"/>
        </w:rPr>
        <w:t>ο</w:t>
      </w:r>
      <w:bookmarkEnd w:id="5"/>
      <w:r w:rsidRPr="00065599">
        <w:rPr>
          <w:rFonts w:asciiTheme="minorHAnsi" w:hAnsiTheme="minorHAnsi" w:cstheme="minorHAnsi"/>
          <w:b/>
          <w:sz w:val="22"/>
          <w:szCs w:val="22"/>
        </w:rPr>
        <w:t xml:space="preserve"> Υπογραφή σύμβασης</w:t>
      </w:r>
    </w:p>
    <w:p w:rsidR="00EC6120" w:rsidRDefault="00584E67" w:rsidP="00584E67">
      <w:pPr>
        <w:widowControl w:val="0"/>
        <w:tabs>
          <w:tab w:val="left" w:pos="567"/>
        </w:tabs>
        <w:spacing w:line="276" w:lineRule="auto"/>
        <w:ind w:right="140"/>
        <w:jc w:val="both"/>
        <w:rPr>
          <w:rFonts w:asciiTheme="minorHAnsi" w:hAnsiTheme="minorHAnsi" w:cstheme="minorHAnsi"/>
          <w:sz w:val="22"/>
          <w:szCs w:val="22"/>
        </w:rPr>
      </w:pPr>
      <w:r w:rsidRPr="00065599">
        <w:rPr>
          <w:rFonts w:asciiTheme="minorHAnsi" w:hAnsiTheme="minorHAnsi" w:cstheme="minorHAnsi"/>
          <w:sz w:val="22"/>
          <w:szCs w:val="22"/>
        </w:rPr>
        <w:t>Ο τελευταίος πλειοδότης υποχρεούται μ</w:t>
      </w:r>
      <w:r w:rsidR="00782ED3">
        <w:rPr>
          <w:rFonts w:asciiTheme="minorHAnsi" w:hAnsiTheme="minorHAnsi" w:cstheme="minorHAnsi"/>
          <w:sz w:val="22"/>
          <w:szCs w:val="22"/>
        </w:rPr>
        <w:t xml:space="preserve">έσα σε δέκα (10) ημέρες από την </w:t>
      </w:r>
      <w:r w:rsidRPr="00065599">
        <w:rPr>
          <w:rFonts w:asciiTheme="minorHAnsi" w:hAnsiTheme="minorHAnsi" w:cstheme="minorHAnsi"/>
          <w:sz w:val="22"/>
          <w:szCs w:val="22"/>
        </w:rPr>
        <w:t xml:space="preserve">κοινοποίηση, με απόδειξη, της κατακυρωτικής απόφασης και πριν την παράδοση των προς εκποίηση ειδών να καταβάλλει ολόκληρο το προσφερόμενο από αυτόν ποσό στο ταμείο της ΔΕΥΑΒΑ. </w:t>
      </w:r>
      <w:r w:rsidR="00AE411F">
        <w:rPr>
          <w:rFonts w:asciiTheme="minorHAnsi" w:hAnsiTheme="minorHAnsi" w:cstheme="minorHAnsi"/>
          <w:sz w:val="22"/>
          <w:szCs w:val="22"/>
        </w:rPr>
        <w:t xml:space="preserve">Την ίδια μέρα θα υπογραφεί και η σχετική σύμβαση. </w:t>
      </w:r>
      <w:r w:rsidR="00EC6120" w:rsidRPr="00065599">
        <w:rPr>
          <w:rFonts w:asciiTheme="minorHAnsi" w:hAnsiTheme="minorHAnsi" w:cstheme="minorHAnsi"/>
          <w:sz w:val="22"/>
          <w:szCs w:val="22"/>
        </w:rPr>
        <w:t xml:space="preserve">Εάν αυτός δεν προσέλθει μέσα στην ανωτέρω προθεσμία να υπογράψει τη σύμβαση, η </w:t>
      </w:r>
      <w:r w:rsidR="00EC6120" w:rsidRPr="00065599">
        <w:rPr>
          <w:rFonts w:asciiTheme="minorHAnsi" w:hAnsiTheme="minorHAnsi" w:cstheme="minorHAnsi"/>
          <w:sz w:val="22"/>
          <w:szCs w:val="22"/>
        </w:rPr>
        <w:lastRenderedPageBreak/>
        <w:t>Επιχείρηση διενεργεί επανάληψη του πλειστηριασμού, ως άρθρο 6 του Π.Δ. 270/1981.</w:t>
      </w:r>
    </w:p>
    <w:p w:rsidR="00EC6120" w:rsidRDefault="00EC6120" w:rsidP="00584E67">
      <w:pPr>
        <w:widowControl w:val="0"/>
        <w:tabs>
          <w:tab w:val="left" w:pos="567"/>
        </w:tabs>
        <w:spacing w:line="276" w:lineRule="auto"/>
        <w:ind w:right="140"/>
        <w:jc w:val="both"/>
        <w:rPr>
          <w:rFonts w:asciiTheme="minorHAnsi" w:hAnsiTheme="minorHAnsi" w:cstheme="minorHAnsi"/>
          <w:sz w:val="22"/>
          <w:szCs w:val="22"/>
        </w:rPr>
      </w:pPr>
    </w:p>
    <w:p w:rsidR="00AE411F" w:rsidRDefault="00AE411F" w:rsidP="00584E67">
      <w:pPr>
        <w:widowControl w:val="0"/>
        <w:tabs>
          <w:tab w:val="left" w:pos="567"/>
        </w:tabs>
        <w:spacing w:line="276" w:lineRule="auto"/>
        <w:ind w:right="140"/>
        <w:jc w:val="both"/>
        <w:rPr>
          <w:rFonts w:asciiTheme="minorHAnsi" w:hAnsiTheme="minorHAnsi" w:cstheme="minorHAnsi"/>
          <w:sz w:val="22"/>
          <w:szCs w:val="22"/>
        </w:rPr>
      </w:pPr>
      <w:r w:rsidRPr="00AE411F">
        <w:rPr>
          <w:rFonts w:asciiTheme="minorHAnsi" w:hAnsiTheme="minorHAnsi" w:cstheme="minorHAnsi"/>
          <w:sz w:val="22"/>
          <w:szCs w:val="22"/>
        </w:rPr>
        <w:t xml:space="preserve">Εάν κατά την διαδικασία της ζύγισης των υλικών διαπιστωθεί ότι η αξία των εκποιούμενων ειδών είναι μεγαλύτερη της κατατεθειμένης, ο πλειοδότης θα κληθεί να καταθέσει το αντίστοιχο συμπληρωματικό ποσό </w:t>
      </w:r>
      <w:r>
        <w:rPr>
          <w:rFonts w:asciiTheme="minorHAnsi" w:hAnsiTheme="minorHAnsi" w:cstheme="minorHAnsi"/>
          <w:sz w:val="22"/>
          <w:szCs w:val="22"/>
        </w:rPr>
        <w:t xml:space="preserve">στο </w:t>
      </w:r>
      <w:r w:rsidRPr="00AE411F">
        <w:rPr>
          <w:rFonts w:asciiTheme="minorHAnsi" w:hAnsiTheme="minorHAnsi" w:cstheme="minorHAnsi"/>
          <w:sz w:val="22"/>
          <w:szCs w:val="22"/>
        </w:rPr>
        <w:t xml:space="preserve"> </w:t>
      </w:r>
      <w:r w:rsidRPr="00065599">
        <w:rPr>
          <w:rFonts w:asciiTheme="minorHAnsi" w:hAnsiTheme="minorHAnsi" w:cstheme="minorHAnsi"/>
          <w:sz w:val="22"/>
          <w:szCs w:val="22"/>
        </w:rPr>
        <w:t>ταμείο της ΔΕΥΑΒΑ</w:t>
      </w:r>
      <w:r>
        <w:rPr>
          <w:rFonts w:asciiTheme="minorHAnsi" w:hAnsiTheme="minorHAnsi" w:cstheme="minorHAnsi"/>
          <w:sz w:val="22"/>
          <w:szCs w:val="22"/>
        </w:rPr>
        <w:t>, μετά από την έκδοση πρωτοκόλλου παράδοσης παραλαβής</w:t>
      </w:r>
    </w:p>
    <w:p w:rsidR="00584E67" w:rsidRPr="00065599" w:rsidRDefault="00584E67" w:rsidP="00584E67">
      <w:pPr>
        <w:widowControl w:val="0"/>
        <w:tabs>
          <w:tab w:val="left" w:pos="567"/>
        </w:tabs>
        <w:spacing w:line="276" w:lineRule="auto"/>
        <w:ind w:right="140"/>
        <w:jc w:val="both"/>
        <w:rPr>
          <w:rFonts w:asciiTheme="minorHAnsi" w:hAnsiTheme="minorHAnsi" w:cstheme="minorHAnsi"/>
          <w:sz w:val="22"/>
          <w:szCs w:val="22"/>
        </w:rPr>
      </w:pPr>
    </w:p>
    <w:p w:rsidR="00584E67" w:rsidRPr="00065599" w:rsidRDefault="00584E67" w:rsidP="00584E67">
      <w:pPr>
        <w:widowControl w:val="0"/>
        <w:tabs>
          <w:tab w:val="left" w:pos="567"/>
        </w:tabs>
        <w:spacing w:line="276" w:lineRule="auto"/>
        <w:ind w:right="140"/>
        <w:jc w:val="both"/>
        <w:rPr>
          <w:rFonts w:asciiTheme="minorHAnsi" w:hAnsiTheme="minorHAnsi" w:cstheme="minorHAnsi"/>
          <w:b/>
          <w:sz w:val="22"/>
          <w:szCs w:val="22"/>
        </w:rPr>
      </w:pPr>
      <w:r w:rsidRPr="00065599">
        <w:rPr>
          <w:rFonts w:asciiTheme="minorHAnsi" w:hAnsiTheme="minorHAnsi" w:cstheme="minorHAnsi"/>
          <w:b/>
          <w:sz w:val="22"/>
          <w:szCs w:val="22"/>
        </w:rPr>
        <w:t>ΑΡΘΡΟ 10</w:t>
      </w:r>
      <w:r w:rsidRPr="00065599">
        <w:rPr>
          <w:rFonts w:asciiTheme="minorHAnsi" w:hAnsiTheme="minorHAnsi" w:cstheme="minorHAnsi"/>
          <w:b/>
          <w:sz w:val="22"/>
          <w:szCs w:val="22"/>
          <w:vertAlign w:val="superscript"/>
        </w:rPr>
        <w:t xml:space="preserve">ο </w:t>
      </w:r>
      <w:r w:rsidRPr="00065599">
        <w:rPr>
          <w:rFonts w:asciiTheme="minorHAnsi" w:hAnsiTheme="minorHAnsi" w:cstheme="minorHAnsi"/>
          <w:b/>
          <w:sz w:val="22"/>
          <w:szCs w:val="22"/>
        </w:rPr>
        <w:t>Τιμές - Κρατήσεις</w:t>
      </w:r>
    </w:p>
    <w:p w:rsidR="00584E67" w:rsidRPr="00065599" w:rsidRDefault="00584E67" w:rsidP="00584E67">
      <w:pPr>
        <w:widowControl w:val="0"/>
        <w:tabs>
          <w:tab w:val="left" w:pos="567"/>
        </w:tabs>
        <w:spacing w:line="276" w:lineRule="auto"/>
        <w:ind w:right="140"/>
        <w:jc w:val="both"/>
        <w:rPr>
          <w:rFonts w:asciiTheme="minorHAnsi" w:hAnsiTheme="minorHAnsi" w:cstheme="minorHAnsi"/>
          <w:sz w:val="22"/>
          <w:szCs w:val="22"/>
        </w:rPr>
      </w:pPr>
      <w:r w:rsidRPr="00065599">
        <w:rPr>
          <w:rFonts w:asciiTheme="minorHAnsi" w:hAnsiTheme="minorHAnsi" w:cstheme="minorHAnsi"/>
          <w:sz w:val="22"/>
          <w:szCs w:val="22"/>
        </w:rPr>
        <w:t>Το ποσοστό  θα είναι ενιαίο για το σύνολο των εκποιούμενων υλικών και το τίμημα που θα καταβληθεί θα είναι σε ευρώ (€) και η παραλαβή θα γίνει ως ορίζεται στο άρθρο 5 και στο άρθρο 12 της Διακήρυξης.</w:t>
      </w:r>
    </w:p>
    <w:p w:rsidR="00584E67" w:rsidRPr="00065599" w:rsidRDefault="00584E67" w:rsidP="00584E67">
      <w:pPr>
        <w:widowControl w:val="0"/>
        <w:tabs>
          <w:tab w:val="left" w:pos="567"/>
        </w:tabs>
        <w:spacing w:line="276" w:lineRule="auto"/>
        <w:ind w:right="140"/>
        <w:jc w:val="both"/>
        <w:rPr>
          <w:rFonts w:asciiTheme="minorHAnsi" w:hAnsiTheme="minorHAnsi" w:cstheme="minorHAnsi"/>
          <w:sz w:val="22"/>
          <w:szCs w:val="22"/>
        </w:rPr>
      </w:pPr>
      <w:r w:rsidRPr="00065599">
        <w:rPr>
          <w:rFonts w:asciiTheme="minorHAnsi" w:hAnsiTheme="minorHAnsi" w:cstheme="minorHAnsi"/>
          <w:sz w:val="22"/>
          <w:szCs w:val="22"/>
        </w:rPr>
        <w:t>Ο Πλειοδότης βαρύνεται με τις δαπάνες δημοσίευσης της περίληψης της διακήρυξης στον τύπο και υπόκειται στις νόμιμες κρατήσεις.</w:t>
      </w:r>
    </w:p>
    <w:p w:rsidR="00584E67" w:rsidRPr="00065599" w:rsidRDefault="00584E67" w:rsidP="00584E67">
      <w:pPr>
        <w:widowControl w:val="0"/>
        <w:tabs>
          <w:tab w:val="left" w:pos="567"/>
        </w:tabs>
        <w:spacing w:line="276" w:lineRule="auto"/>
        <w:ind w:right="140"/>
        <w:jc w:val="both"/>
        <w:rPr>
          <w:rFonts w:asciiTheme="minorHAnsi" w:hAnsiTheme="minorHAnsi" w:cstheme="minorHAnsi"/>
          <w:sz w:val="22"/>
          <w:szCs w:val="22"/>
        </w:rPr>
      </w:pPr>
    </w:p>
    <w:p w:rsidR="00584E67" w:rsidRPr="00065599" w:rsidRDefault="00584E67" w:rsidP="00584E67">
      <w:pPr>
        <w:widowControl w:val="0"/>
        <w:tabs>
          <w:tab w:val="left" w:pos="567"/>
        </w:tabs>
        <w:spacing w:line="276" w:lineRule="auto"/>
        <w:ind w:right="140"/>
        <w:jc w:val="both"/>
        <w:rPr>
          <w:rFonts w:asciiTheme="minorHAnsi" w:hAnsiTheme="minorHAnsi" w:cstheme="minorHAnsi"/>
          <w:b/>
          <w:sz w:val="22"/>
          <w:szCs w:val="22"/>
        </w:rPr>
      </w:pPr>
      <w:r w:rsidRPr="00065599">
        <w:rPr>
          <w:rFonts w:asciiTheme="minorHAnsi" w:hAnsiTheme="minorHAnsi" w:cstheme="minorHAnsi"/>
          <w:b/>
          <w:sz w:val="22"/>
          <w:szCs w:val="22"/>
        </w:rPr>
        <w:t>ΑΡΘΡΟ 11</w:t>
      </w:r>
      <w:r w:rsidRPr="00065599">
        <w:rPr>
          <w:rFonts w:asciiTheme="minorHAnsi" w:hAnsiTheme="minorHAnsi" w:cstheme="minorHAnsi"/>
          <w:b/>
          <w:sz w:val="22"/>
          <w:szCs w:val="22"/>
          <w:vertAlign w:val="superscript"/>
        </w:rPr>
        <w:t>ο</w:t>
      </w:r>
      <w:r w:rsidRPr="00065599">
        <w:rPr>
          <w:rFonts w:asciiTheme="minorHAnsi" w:hAnsiTheme="minorHAnsi" w:cstheme="minorHAnsi"/>
          <w:b/>
          <w:sz w:val="22"/>
          <w:szCs w:val="22"/>
        </w:rPr>
        <w:t xml:space="preserve"> Ενστάσεις</w:t>
      </w:r>
    </w:p>
    <w:p w:rsidR="00584E67" w:rsidRPr="00065599" w:rsidRDefault="00584E67" w:rsidP="00584E67">
      <w:pPr>
        <w:widowControl w:val="0"/>
        <w:tabs>
          <w:tab w:val="left" w:pos="567"/>
        </w:tabs>
        <w:spacing w:line="276" w:lineRule="auto"/>
        <w:ind w:right="140"/>
        <w:jc w:val="both"/>
        <w:rPr>
          <w:rFonts w:asciiTheme="minorHAnsi" w:hAnsiTheme="minorHAnsi" w:cstheme="minorHAnsi"/>
          <w:sz w:val="22"/>
          <w:szCs w:val="22"/>
        </w:rPr>
      </w:pPr>
      <w:r w:rsidRPr="00065599">
        <w:rPr>
          <w:rFonts w:asciiTheme="minorHAnsi" w:hAnsiTheme="minorHAnsi" w:cstheme="minorHAnsi"/>
          <w:sz w:val="22"/>
          <w:szCs w:val="22"/>
        </w:rPr>
        <w:t>Ενστάσεις κατά της συμμετοχής στη δημοπρασία ή της νομιμότητας της διεξαγωγής αυτής, υποβάλλονται μόνο εγγράφως κατά τη διάρκεια του διαγωνισμού ή μέχρι και την επομένη της διεξαγωγής της δημοπρασίας εργάσιμης ημέρας ή της επομένης της ανακοίνωσης του αποτελέσματος στις περιπτώσεις εξέτασης και αξιολόγησης των προσφορών.</w:t>
      </w:r>
    </w:p>
    <w:p w:rsidR="00584E67" w:rsidRPr="00065599" w:rsidRDefault="00584E67" w:rsidP="00584E67">
      <w:pPr>
        <w:widowControl w:val="0"/>
        <w:tabs>
          <w:tab w:val="left" w:pos="567"/>
        </w:tabs>
        <w:spacing w:line="276" w:lineRule="auto"/>
        <w:ind w:right="140"/>
        <w:jc w:val="both"/>
        <w:rPr>
          <w:rFonts w:asciiTheme="minorHAnsi" w:hAnsiTheme="minorHAnsi" w:cstheme="minorHAnsi"/>
          <w:sz w:val="22"/>
          <w:szCs w:val="22"/>
        </w:rPr>
      </w:pPr>
      <w:r w:rsidRPr="00065599">
        <w:rPr>
          <w:rFonts w:asciiTheme="minorHAnsi" w:hAnsiTheme="minorHAnsi" w:cstheme="minorHAnsi"/>
          <w:sz w:val="22"/>
          <w:szCs w:val="22"/>
        </w:rPr>
        <w:t xml:space="preserve">Οι ενστάσεις καταθέτονται στο πρωτόκολλο της Επιχείρησης και απευθύνονται προς τον Πρόεδρο της επιτροπής διενέργειας της δημοπρασίας. </w:t>
      </w:r>
    </w:p>
    <w:p w:rsidR="00584E67" w:rsidRPr="00065599" w:rsidRDefault="00584E67" w:rsidP="00584E67">
      <w:pPr>
        <w:widowControl w:val="0"/>
        <w:tabs>
          <w:tab w:val="left" w:pos="567"/>
        </w:tabs>
        <w:spacing w:line="276" w:lineRule="auto"/>
        <w:ind w:right="140"/>
        <w:jc w:val="both"/>
        <w:rPr>
          <w:rFonts w:asciiTheme="minorHAnsi" w:hAnsiTheme="minorHAnsi" w:cstheme="minorHAnsi"/>
          <w:sz w:val="22"/>
          <w:szCs w:val="22"/>
        </w:rPr>
      </w:pPr>
      <w:r w:rsidRPr="00065599">
        <w:rPr>
          <w:rFonts w:asciiTheme="minorHAnsi" w:hAnsiTheme="minorHAnsi" w:cstheme="minorHAnsi"/>
          <w:sz w:val="22"/>
          <w:szCs w:val="22"/>
        </w:rPr>
        <w:t>Επισημαίνεται ότι ενστάσεις που υποβάλλονται διαφορετικά, δεν λαμβάνονται υπόψη.</w:t>
      </w:r>
    </w:p>
    <w:p w:rsidR="00584E67" w:rsidRPr="00065599" w:rsidRDefault="00584E67" w:rsidP="00584E67">
      <w:pPr>
        <w:widowControl w:val="0"/>
        <w:tabs>
          <w:tab w:val="left" w:pos="567"/>
        </w:tabs>
        <w:spacing w:line="276" w:lineRule="auto"/>
        <w:ind w:right="140"/>
        <w:jc w:val="both"/>
        <w:rPr>
          <w:rFonts w:asciiTheme="minorHAnsi" w:hAnsiTheme="minorHAnsi" w:cstheme="minorHAnsi"/>
          <w:sz w:val="22"/>
          <w:szCs w:val="22"/>
        </w:rPr>
      </w:pPr>
      <w:r w:rsidRPr="00065599">
        <w:rPr>
          <w:rFonts w:asciiTheme="minorHAnsi" w:hAnsiTheme="minorHAnsi" w:cstheme="minorHAnsi"/>
          <w:sz w:val="22"/>
          <w:szCs w:val="22"/>
        </w:rPr>
        <w:t>Η απόφαση επί της ενστάσεως λαμβάνεται από το Δ.Σ της ΔΕΥΑΒΑ μετά από αντίστοιχη γνωμοδότηση της Επιτροπής.</w:t>
      </w:r>
    </w:p>
    <w:p w:rsidR="00584E67" w:rsidRPr="00065599" w:rsidRDefault="00584E67" w:rsidP="00584E67">
      <w:pPr>
        <w:widowControl w:val="0"/>
        <w:tabs>
          <w:tab w:val="left" w:pos="567"/>
        </w:tabs>
        <w:spacing w:line="276" w:lineRule="auto"/>
        <w:ind w:right="140"/>
        <w:jc w:val="both"/>
        <w:rPr>
          <w:rFonts w:asciiTheme="minorHAnsi" w:hAnsiTheme="minorHAnsi" w:cstheme="minorHAnsi"/>
          <w:sz w:val="22"/>
          <w:szCs w:val="22"/>
        </w:rPr>
      </w:pPr>
    </w:p>
    <w:p w:rsidR="00584E67" w:rsidRPr="00065599" w:rsidRDefault="00584E67" w:rsidP="00584E67">
      <w:pPr>
        <w:widowControl w:val="0"/>
        <w:tabs>
          <w:tab w:val="left" w:pos="567"/>
        </w:tabs>
        <w:spacing w:line="276" w:lineRule="auto"/>
        <w:ind w:right="140"/>
        <w:jc w:val="both"/>
        <w:rPr>
          <w:rFonts w:asciiTheme="minorHAnsi" w:hAnsiTheme="minorHAnsi" w:cstheme="minorHAnsi"/>
          <w:b/>
          <w:sz w:val="22"/>
          <w:szCs w:val="22"/>
        </w:rPr>
      </w:pPr>
      <w:r w:rsidRPr="00065599">
        <w:rPr>
          <w:rFonts w:asciiTheme="minorHAnsi" w:hAnsiTheme="minorHAnsi" w:cstheme="minorHAnsi"/>
          <w:b/>
          <w:sz w:val="22"/>
          <w:szCs w:val="22"/>
        </w:rPr>
        <w:t>ΑΡΘΡΟ 12</w:t>
      </w:r>
      <w:r w:rsidRPr="00065599">
        <w:rPr>
          <w:rFonts w:asciiTheme="minorHAnsi" w:hAnsiTheme="minorHAnsi" w:cstheme="minorHAnsi"/>
          <w:b/>
          <w:sz w:val="22"/>
          <w:szCs w:val="22"/>
          <w:vertAlign w:val="superscript"/>
        </w:rPr>
        <w:t>ο</w:t>
      </w:r>
      <w:r w:rsidRPr="00065599">
        <w:rPr>
          <w:rFonts w:asciiTheme="minorHAnsi" w:hAnsiTheme="minorHAnsi" w:cstheme="minorHAnsi"/>
          <w:b/>
          <w:sz w:val="22"/>
          <w:szCs w:val="22"/>
        </w:rPr>
        <w:t xml:space="preserve"> Τρόπος παραλαβής υλικού</w:t>
      </w:r>
    </w:p>
    <w:p w:rsidR="00584E67" w:rsidRPr="00065599" w:rsidRDefault="00584E67" w:rsidP="00584E67">
      <w:pPr>
        <w:widowControl w:val="0"/>
        <w:tabs>
          <w:tab w:val="left" w:pos="567"/>
        </w:tabs>
        <w:spacing w:line="276" w:lineRule="auto"/>
        <w:ind w:right="140"/>
        <w:jc w:val="both"/>
        <w:rPr>
          <w:rFonts w:asciiTheme="minorHAnsi" w:hAnsiTheme="minorHAnsi" w:cstheme="minorHAnsi"/>
          <w:sz w:val="22"/>
          <w:szCs w:val="22"/>
        </w:rPr>
      </w:pPr>
      <w:r w:rsidRPr="00065599">
        <w:rPr>
          <w:rFonts w:asciiTheme="minorHAnsi" w:hAnsiTheme="minorHAnsi" w:cstheme="minorHAnsi"/>
          <w:sz w:val="22"/>
          <w:szCs w:val="22"/>
        </w:rPr>
        <w:t>Ο Πλειοδότης θα πρέπει εντός δέκα ημερών από την ημέρα που ειδοποιηθεί από την Υπηρεσία να έχει παραλάβει το υλικό για το οποίο είναι πλειοδότης.</w:t>
      </w:r>
    </w:p>
    <w:p w:rsidR="00584E67" w:rsidRPr="00065599" w:rsidRDefault="00584E67" w:rsidP="00584E67">
      <w:pPr>
        <w:widowControl w:val="0"/>
        <w:tabs>
          <w:tab w:val="left" w:pos="567"/>
        </w:tabs>
        <w:spacing w:line="276" w:lineRule="auto"/>
        <w:ind w:right="140"/>
        <w:jc w:val="both"/>
        <w:rPr>
          <w:rFonts w:asciiTheme="minorHAnsi" w:hAnsiTheme="minorHAnsi" w:cstheme="minorHAnsi"/>
          <w:sz w:val="22"/>
          <w:szCs w:val="22"/>
        </w:rPr>
      </w:pPr>
      <w:r w:rsidRPr="00065599">
        <w:rPr>
          <w:rFonts w:asciiTheme="minorHAnsi" w:hAnsiTheme="minorHAnsi" w:cstheme="minorHAnsi"/>
          <w:sz w:val="22"/>
          <w:szCs w:val="22"/>
        </w:rPr>
        <w:t>Ο Πλειοδότης υποχρεούται για κάθε φορτίο που θα παραλαμβάνει από οποιοδήποτε σημείο, να συνοδεύεται από τον υπεύθυνο της Υπηρεσίας και να εκδίδει το αντίστοιχο ζυγολόγιο.</w:t>
      </w:r>
    </w:p>
    <w:p w:rsidR="00584E67" w:rsidRPr="00065599" w:rsidRDefault="00584E67" w:rsidP="00584E67">
      <w:pPr>
        <w:widowControl w:val="0"/>
        <w:tabs>
          <w:tab w:val="left" w:pos="567"/>
        </w:tabs>
        <w:spacing w:line="276" w:lineRule="auto"/>
        <w:ind w:right="140"/>
        <w:jc w:val="both"/>
        <w:rPr>
          <w:rFonts w:asciiTheme="minorHAnsi" w:hAnsiTheme="minorHAnsi" w:cstheme="minorHAnsi"/>
          <w:sz w:val="22"/>
          <w:szCs w:val="22"/>
        </w:rPr>
      </w:pPr>
    </w:p>
    <w:p w:rsidR="00584E67" w:rsidRPr="00065599" w:rsidRDefault="00584E67" w:rsidP="00584E67">
      <w:pPr>
        <w:widowControl w:val="0"/>
        <w:tabs>
          <w:tab w:val="left" w:pos="567"/>
        </w:tabs>
        <w:spacing w:line="276" w:lineRule="auto"/>
        <w:ind w:right="140"/>
        <w:jc w:val="both"/>
        <w:rPr>
          <w:rFonts w:asciiTheme="minorHAnsi" w:hAnsiTheme="minorHAnsi" w:cstheme="minorHAnsi"/>
          <w:b/>
          <w:sz w:val="22"/>
          <w:szCs w:val="22"/>
        </w:rPr>
      </w:pPr>
      <w:r w:rsidRPr="00065599">
        <w:rPr>
          <w:rFonts w:asciiTheme="minorHAnsi" w:hAnsiTheme="minorHAnsi" w:cstheme="minorHAnsi"/>
          <w:b/>
          <w:sz w:val="22"/>
          <w:szCs w:val="22"/>
        </w:rPr>
        <w:t>ΑΡΘΡΟ 13</w:t>
      </w:r>
      <w:r w:rsidRPr="00065599">
        <w:rPr>
          <w:rFonts w:asciiTheme="minorHAnsi" w:hAnsiTheme="minorHAnsi" w:cstheme="minorHAnsi"/>
          <w:b/>
          <w:sz w:val="22"/>
          <w:szCs w:val="22"/>
          <w:vertAlign w:val="superscript"/>
        </w:rPr>
        <w:t>ο</w:t>
      </w:r>
      <w:r w:rsidRPr="00065599">
        <w:rPr>
          <w:rFonts w:asciiTheme="minorHAnsi" w:hAnsiTheme="minorHAnsi" w:cstheme="minorHAnsi"/>
          <w:b/>
          <w:sz w:val="22"/>
          <w:szCs w:val="22"/>
        </w:rPr>
        <w:t xml:space="preserve"> Διάρκεια προσφορών</w:t>
      </w:r>
    </w:p>
    <w:p w:rsidR="00584E67" w:rsidRPr="00065599" w:rsidRDefault="00584E67" w:rsidP="00584E67">
      <w:pPr>
        <w:widowControl w:val="0"/>
        <w:tabs>
          <w:tab w:val="left" w:pos="567"/>
        </w:tabs>
        <w:spacing w:line="276" w:lineRule="auto"/>
        <w:ind w:right="140"/>
        <w:jc w:val="both"/>
        <w:rPr>
          <w:rFonts w:asciiTheme="minorHAnsi" w:hAnsiTheme="minorHAnsi" w:cstheme="minorHAnsi"/>
          <w:sz w:val="22"/>
          <w:szCs w:val="22"/>
        </w:rPr>
      </w:pPr>
      <w:r w:rsidRPr="00065599">
        <w:rPr>
          <w:rFonts w:asciiTheme="minorHAnsi" w:hAnsiTheme="minorHAnsi" w:cstheme="minorHAnsi"/>
          <w:sz w:val="22"/>
          <w:szCs w:val="22"/>
        </w:rPr>
        <w:t>Η Προσφορά πλειοδοσίας θα έχει ισχύ έως το τέλος της διαδικασίας φόρτωσης και απομάκρυνσης όλων των εκποιούμενων υλικών και ολικής καταβολής του τιμήματος εκποίησης.</w:t>
      </w:r>
    </w:p>
    <w:p w:rsidR="00584E67" w:rsidRPr="00065599" w:rsidRDefault="00584E67" w:rsidP="00584E67">
      <w:pPr>
        <w:widowControl w:val="0"/>
        <w:tabs>
          <w:tab w:val="left" w:pos="567"/>
        </w:tabs>
        <w:spacing w:line="276" w:lineRule="auto"/>
        <w:ind w:right="140"/>
        <w:jc w:val="both"/>
        <w:rPr>
          <w:rFonts w:asciiTheme="minorHAnsi" w:hAnsiTheme="minorHAnsi" w:cstheme="minorHAnsi"/>
          <w:sz w:val="22"/>
          <w:szCs w:val="22"/>
        </w:rPr>
      </w:pPr>
    </w:p>
    <w:p w:rsidR="00584E67" w:rsidRPr="00065599" w:rsidRDefault="00584E67" w:rsidP="00584E67">
      <w:pPr>
        <w:widowControl w:val="0"/>
        <w:tabs>
          <w:tab w:val="left" w:pos="567"/>
        </w:tabs>
        <w:spacing w:line="276" w:lineRule="auto"/>
        <w:ind w:right="140"/>
        <w:jc w:val="both"/>
        <w:rPr>
          <w:rFonts w:asciiTheme="minorHAnsi" w:hAnsiTheme="minorHAnsi" w:cstheme="minorHAnsi"/>
          <w:b/>
          <w:sz w:val="22"/>
          <w:szCs w:val="22"/>
        </w:rPr>
      </w:pPr>
      <w:r w:rsidRPr="00065599">
        <w:rPr>
          <w:rFonts w:asciiTheme="minorHAnsi" w:hAnsiTheme="minorHAnsi" w:cstheme="minorHAnsi"/>
          <w:b/>
          <w:sz w:val="22"/>
          <w:szCs w:val="22"/>
        </w:rPr>
        <w:t>ΑΡΘΡΟ 14</w:t>
      </w:r>
      <w:r w:rsidRPr="00065599">
        <w:rPr>
          <w:rFonts w:asciiTheme="minorHAnsi" w:hAnsiTheme="minorHAnsi" w:cstheme="minorHAnsi"/>
          <w:b/>
          <w:sz w:val="22"/>
          <w:szCs w:val="22"/>
          <w:vertAlign w:val="superscript"/>
        </w:rPr>
        <w:t xml:space="preserve">ο </w:t>
      </w:r>
      <w:r w:rsidRPr="00065599">
        <w:rPr>
          <w:rFonts w:asciiTheme="minorHAnsi" w:hAnsiTheme="minorHAnsi" w:cstheme="minorHAnsi"/>
          <w:b/>
          <w:sz w:val="22"/>
          <w:szCs w:val="22"/>
        </w:rPr>
        <w:t>Επανάληψη της δημοπρασίας</w:t>
      </w:r>
    </w:p>
    <w:p w:rsidR="00584E67" w:rsidRPr="00065599" w:rsidRDefault="00584E67" w:rsidP="00584E67">
      <w:pPr>
        <w:widowControl w:val="0"/>
        <w:tabs>
          <w:tab w:val="left" w:pos="567"/>
        </w:tabs>
        <w:spacing w:line="276" w:lineRule="auto"/>
        <w:ind w:right="140"/>
        <w:jc w:val="both"/>
        <w:rPr>
          <w:rFonts w:asciiTheme="minorHAnsi" w:hAnsiTheme="minorHAnsi" w:cstheme="minorHAnsi"/>
          <w:sz w:val="22"/>
          <w:szCs w:val="22"/>
        </w:rPr>
      </w:pPr>
      <w:r w:rsidRPr="00065599">
        <w:rPr>
          <w:rFonts w:asciiTheme="minorHAnsi" w:hAnsiTheme="minorHAnsi" w:cstheme="minorHAnsi"/>
          <w:sz w:val="22"/>
          <w:szCs w:val="22"/>
        </w:rPr>
        <w:t xml:space="preserve">Η δημοπρασία επαναλαμβάνεται όταν: </w:t>
      </w:r>
    </w:p>
    <w:p w:rsidR="00584E67" w:rsidRPr="00065599" w:rsidRDefault="00584E67" w:rsidP="00584E67">
      <w:pPr>
        <w:widowControl w:val="0"/>
        <w:tabs>
          <w:tab w:val="left" w:pos="567"/>
        </w:tabs>
        <w:spacing w:line="276" w:lineRule="auto"/>
        <w:ind w:right="140"/>
        <w:jc w:val="both"/>
        <w:rPr>
          <w:rFonts w:asciiTheme="minorHAnsi" w:hAnsiTheme="minorHAnsi" w:cstheme="minorHAnsi"/>
          <w:sz w:val="22"/>
          <w:szCs w:val="22"/>
        </w:rPr>
      </w:pPr>
      <w:r w:rsidRPr="00065599">
        <w:rPr>
          <w:rFonts w:asciiTheme="minorHAnsi" w:hAnsiTheme="minorHAnsi" w:cstheme="minorHAnsi"/>
          <w:sz w:val="22"/>
          <w:szCs w:val="22"/>
        </w:rPr>
        <w:t xml:space="preserve">α) το αποτέλεσμα αυτής δεν εγκριθεί από το Δ.Σ της ΔΕΥΑΒΑ λόγω ασύμφορου του επιτευχθέντος αποτελέσματος ή σφάλματος στη διενέργεια της δημοπρασίας. </w:t>
      </w:r>
    </w:p>
    <w:p w:rsidR="0013588C" w:rsidRPr="007F7DFD" w:rsidRDefault="00584E67" w:rsidP="00584E67">
      <w:pPr>
        <w:widowControl w:val="0"/>
        <w:tabs>
          <w:tab w:val="left" w:pos="567"/>
        </w:tabs>
        <w:spacing w:line="276" w:lineRule="auto"/>
        <w:ind w:right="140"/>
        <w:jc w:val="both"/>
        <w:rPr>
          <w:rFonts w:asciiTheme="minorHAnsi" w:hAnsiTheme="minorHAnsi" w:cstheme="minorHAnsi"/>
          <w:sz w:val="22"/>
          <w:szCs w:val="22"/>
        </w:rPr>
      </w:pPr>
      <w:r w:rsidRPr="00065599">
        <w:rPr>
          <w:rFonts w:asciiTheme="minorHAnsi" w:hAnsiTheme="minorHAnsi" w:cstheme="minorHAnsi"/>
          <w:sz w:val="22"/>
          <w:szCs w:val="22"/>
        </w:rPr>
        <w:t>β) μετά την κατακύρωση της δημοπρασίας, ο τελευταίος πλειοδότης αρνείται να υπογράψει τα πρακτικά εφαρμόζοντας κατά τα λοιπά το άρθρο</w:t>
      </w:r>
      <w:r w:rsidR="0013588C">
        <w:rPr>
          <w:rFonts w:asciiTheme="minorHAnsi" w:hAnsiTheme="minorHAnsi" w:cstheme="minorHAnsi"/>
          <w:sz w:val="22"/>
          <w:szCs w:val="22"/>
        </w:rPr>
        <w:t xml:space="preserve"> 6 του Π.Δ. 270/1981.</w:t>
      </w:r>
    </w:p>
    <w:p w:rsidR="00584E67" w:rsidRPr="00065599" w:rsidRDefault="00584E67" w:rsidP="00584E67">
      <w:pPr>
        <w:widowControl w:val="0"/>
        <w:tabs>
          <w:tab w:val="left" w:pos="567"/>
        </w:tabs>
        <w:spacing w:line="276" w:lineRule="auto"/>
        <w:ind w:right="140"/>
        <w:jc w:val="both"/>
        <w:rPr>
          <w:rFonts w:asciiTheme="minorHAnsi" w:hAnsiTheme="minorHAnsi" w:cstheme="minorHAnsi"/>
          <w:sz w:val="22"/>
          <w:szCs w:val="22"/>
        </w:rPr>
      </w:pPr>
      <w:r w:rsidRPr="00065599">
        <w:rPr>
          <w:rFonts w:asciiTheme="minorHAnsi" w:hAnsiTheme="minorHAnsi" w:cstheme="minorHAnsi"/>
          <w:sz w:val="22"/>
          <w:szCs w:val="22"/>
        </w:rPr>
        <w:t>Η επαναληπτική δημοπρασία γνωστοποιείτ</w:t>
      </w:r>
      <w:r w:rsidR="0013588C">
        <w:rPr>
          <w:rFonts w:asciiTheme="minorHAnsi" w:hAnsiTheme="minorHAnsi" w:cstheme="minorHAnsi"/>
          <w:sz w:val="22"/>
          <w:szCs w:val="22"/>
        </w:rPr>
        <w:t>αι με περιληπτική διακήρυξη και</w:t>
      </w:r>
      <w:r w:rsidR="0013588C" w:rsidRPr="0013588C">
        <w:rPr>
          <w:rFonts w:asciiTheme="minorHAnsi" w:hAnsiTheme="minorHAnsi" w:cstheme="minorHAnsi"/>
          <w:sz w:val="22"/>
          <w:szCs w:val="22"/>
        </w:rPr>
        <w:t xml:space="preserve"> </w:t>
      </w:r>
      <w:r w:rsidRPr="00065599">
        <w:rPr>
          <w:rFonts w:asciiTheme="minorHAnsi" w:hAnsiTheme="minorHAnsi" w:cstheme="minorHAnsi"/>
          <w:sz w:val="22"/>
          <w:szCs w:val="22"/>
        </w:rPr>
        <w:t>αναρτάται στην ιστοσελίδα της ΔΕΥΑ Βορείου Άξονα.</w:t>
      </w:r>
    </w:p>
    <w:p w:rsidR="00584E67" w:rsidRPr="00065599" w:rsidRDefault="00584E67" w:rsidP="00584E67">
      <w:pPr>
        <w:widowControl w:val="0"/>
        <w:tabs>
          <w:tab w:val="left" w:pos="567"/>
        </w:tabs>
        <w:spacing w:line="276" w:lineRule="auto"/>
        <w:ind w:right="140"/>
        <w:jc w:val="both"/>
        <w:rPr>
          <w:rFonts w:asciiTheme="minorHAnsi" w:hAnsiTheme="minorHAnsi" w:cstheme="minorHAnsi"/>
          <w:b/>
          <w:sz w:val="22"/>
          <w:szCs w:val="22"/>
        </w:rPr>
      </w:pPr>
    </w:p>
    <w:p w:rsidR="00584E67" w:rsidRPr="00C25042" w:rsidRDefault="00584E67" w:rsidP="00584E67">
      <w:pPr>
        <w:widowControl w:val="0"/>
        <w:tabs>
          <w:tab w:val="left" w:pos="567"/>
        </w:tabs>
        <w:spacing w:line="276" w:lineRule="auto"/>
        <w:ind w:right="140"/>
        <w:jc w:val="both"/>
        <w:rPr>
          <w:rFonts w:asciiTheme="minorHAnsi" w:hAnsiTheme="minorHAnsi" w:cstheme="minorHAnsi"/>
          <w:b/>
          <w:sz w:val="22"/>
          <w:szCs w:val="22"/>
        </w:rPr>
      </w:pPr>
      <w:bookmarkStart w:id="6" w:name="bookmark12"/>
      <w:r w:rsidRPr="00C25042">
        <w:rPr>
          <w:rFonts w:asciiTheme="minorHAnsi" w:hAnsiTheme="minorHAnsi" w:cstheme="minorHAnsi"/>
          <w:b/>
          <w:sz w:val="22"/>
          <w:szCs w:val="22"/>
        </w:rPr>
        <w:t>ΑΡΘΡΟ 15</w:t>
      </w:r>
      <w:r w:rsidRPr="00C25042">
        <w:rPr>
          <w:rFonts w:asciiTheme="minorHAnsi" w:hAnsiTheme="minorHAnsi" w:cstheme="minorHAnsi"/>
          <w:b/>
          <w:sz w:val="22"/>
          <w:szCs w:val="22"/>
          <w:vertAlign w:val="superscript"/>
        </w:rPr>
        <w:t>ο</w:t>
      </w:r>
      <w:bookmarkEnd w:id="6"/>
      <w:r w:rsidRPr="00C25042">
        <w:rPr>
          <w:rFonts w:asciiTheme="minorHAnsi" w:hAnsiTheme="minorHAnsi" w:cstheme="minorHAnsi"/>
          <w:b/>
          <w:sz w:val="22"/>
          <w:szCs w:val="22"/>
        </w:rPr>
        <w:t xml:space="preserve"> Λήξη προσφορών - Δημοσίευση</w:t>
      </w:r>
    </w:p>
    <w:p w:rsidR="00C25042" w:rsidRDefault="00584E67" w:rsidP="00584E67">
      <w:pPr>
        <w:widowControl w:val="0"/>
        <w:tabs>
          <w:tab w:val="left" w:pos="567"/>
        </w:tabs>
        <w:spacing w:line="276" w:lineRule="auto"/>
        <w:ind w:right="140"/>
        <w:jc w:val="both"/>
        <w:rPr>
          <w:rFonts w:asciiTheme="minorHAnsi" w:hAnsiTheme="minorHAnsi" w:cstheme="minorHAnsi"/>
          <w:sz w:val="22"/>
          <w:szCs w:val="22"/>
        </w:rPr>
      </w:pPr>
      <w:r w:rsidRPr="00065599">
        <w:rPr>
          <w:rFonts w:asciiTheme="minorHAnsi" w:hAnsiTheme="minorHAnsi" w:cstheme="minorHAnsi"/>
          <w:sz w:val="22"/>
          <w:szCs w:val="22"/>
        </w:rPr>
        <w:t xml:space="preserve">α) </w:t>
      </w:r>
      <w:r w:rsidR="002916E4">
        <w:rPr>
          <w:rFonts w:asciiTheme="minorHAnsi" w:hAnsiTheme="minorHAnsi" w:cstheme="minorHAnsi"/>
          <w:sz w:val="22"/>
          <w:szCs w:val="22"/>
        </w:rPr>
        <w:t xml:space="preserve">Η προκήρυξη και οι </w:t>
      </w:r>
      <w:r w:rsidRPr="00065599">
        <w:rPr>
          <w:rFonts w:asciiTheme="minorHAnsi" w:hAnsiTheme="minorHAnsi" w:cstheme="minorHAnsi"/>
          <w:sz w:val="22"/>
          <w:szCs w:val="22"/>
        </w:rPr>
        <w:t xml:space="preserve"> αναλυτικοί όροι της Δημοπρασίας</w:t>
      </w:r>
      <w:r w:rsidR="002916E4">
        <w:rPr>
          <w:rFonts w:asciiTheme="minorHAnsi" w:hAnsiTheme="minorHAnsi" w:cstheme="minorHAnsi"/>
          <w:sz w:val="22"/>
          <w:szCs w:val="22"/>
        </w:rPr>
        <w:t xml:space="preserve"> (Διακήρυξη) </w:t>
      </w:r>
      <w:r w:rsidR="00C25042">
        <w:rPr>
          <w:rFonts w:asciiTheme="minorHAnsi" w:hAnsiTheme="minorHAnsi" w:cstheme="minorHAnsi"/>
          <w:sz w:val="22"/>
          <w:szCs w:val="22"/>
        </w:rPr>
        <w:t xml:space="preserve">θα τοιχοκολληθούν 10 </w:t>
      </w:r>
      <w:r w:rsidR="00983796">
        <w:rPr>
          <w:rFonts w:asciiTheme="minorHAnsi" w:hAnsiTheme="minorHAnsi" w:cstheme="minorHAnsi"/>
          <w:sz w:val="22"/>
          <w:szCs w:val="22"/>
        </w:rPr>
        <w:t xml:space="preserve">τουλάχιστον </w:t>
      </w:r>
      <w:r w:rsidR="00C25042">
        <w:rPr>
          <w:rFonts w:asciiTheme="minorHAnsi" w:hAnsiTheme="minorHAnsi" w:cstheme="minorHAnsi"/>
          <w:sz w:val="22"/>
          <w:szCs w:val="22"/>
        </w:rPr>
        <w:t xml:space="preserve">ημέρες πριν τη διενέργεια της </w:t>
      </w:r>
      <w:r w:rsidRPr="00065599">
        <w:rPr>
          <w:rFonts w:asciiTheme="minorHAnsi" w:hAnsiTheme="minorHAnsi" w:cstheme="minorHAnsi"/>
          <w:sz w:val="22"/>
          <w:szCs w:val="22"/>
        </w:rPr>
        <w:t xml:space="preserve"> </w:t>
      </w:r>
      <w:r w:rsidR="00C25042">
        <w:rPr>
          <w:rFonts w:asciiTheme="minorHAnsi" w:hAnsiTheme="minorHAnsi" w:cstheme="minorHAnsi"/>
          <w:sz w:val="22"/>
          <w:szCs w:val="22"/>
        </w:rPr>
        <w:t xml:space="preserve">δημοπρασίας, στον πίνακα ανακοινώσεων του Δήμου Πλατανιά και των γραφείων της ΔΕΥΑΒΑ στο Γεράνι του Δ. Πλατανιά (σύμφωνα με το </w:t>
      </w:r>
      <w:proofErr w:type="spellStart"/>
      <w:r w:rsidR="00C25042">
        <w:rPr>
          <w:rFonts w:asciiTheme="minorHAnsi" w:hAnsiTheme="minorHAnsi" w:cstheme="minorHAnsi"/>
          <w:sz w:val="22"/>
          <w:szCs w:val="22"/>
        </w:rPr>
        <w:t>Αρθ</w:t>
      </w:r>
      <w:proofErr w:type="spellEnd"/>
      <w:r w:rsidR="00C25042">
        <w:rPr>
          <w:rFonts w:asciiTheme="minorHAnsi" w:hAnsiTheme="minorHAnsi" w:cstheme="minorHAnsi"/>
          <w:sz w:val="22"/>
          <w:szCs w:val="22"/>
        </w:rPr>
        <w:t xml:space="preserve">. 4 του </w:t>
      </w:r>
      <w:r w:rsidR="00C25042" w:rsidRPr="00065599">
        <w:rPr>
          <w:rFonts w:asciiTheme="minorHAnsi" w:hAnsiTheme="minorHAnsi" w:cstheme="minorHAnsi"/>
          <w:sz w:val="22"/>
          <w:szCs w:val="22"/>
        </w:rPr>
        <w:t>Π.Δ. 270/1981</w:t>
      </w:r>
      <w:r w:rsidR="00C25042">
        <w:rPr>
          <w:rFonts w:asciiTheme="minorHAnsi" w:hAnsiTheme="minorHAnsi" w:cstheme="minorHAnsi"/>
          <w:sz w:val="22"/>
          <w:szCs w:val="22"/>
        </w:rPr>
        <w:t>)</w:t>
      </w:r>
    </w:p>
    <w:p w:rsidR="0013588C" w:rsidRPr="007F7DFD" w:rsidRDefault="00584E67" w:rsidP="00584E67">
      <w:pPr>
        <w:widowControl w:val="0"/>
        <w:tabs>
          <w:tab w:val="left" w:pos="567"/>
        </w:tabs>
        <w:spacing w:line="276" w:lineRule="auto"/>
        <w:ind w:right="140"/>
        <w:jc w:val="both"/>
        <w:rPr>
          <w:rFonts w:asciiTheme="minorHAnsi" w:hAnsiTheme="minorHAnsi" w:cstheme="minorHAnsi"/>
          <w:sz w:val="22"/>
          <w:szCs w:val="22"/>
        </w:rPr>
      </w:pPr>
      <w:r w:rsidRPr="00065599">
        <w:rPr>
          <w:rFonts w:asciiTheme="minorHAnsi" w:hAnsiTheme="minorHAnsi" w:cstheme="minorHAnsi"/>
          <w:sz w:val="22"/>
          <w:szCs w:val="22"/>
        </w:rPr>
        <w:lastRenderedPageBreak/>
        <w:t xml:space="preserve">β) </w:t>
      </w:r>
      <w:r w:rsidR="002916E4">
        <w:rPr>
          <w:rFonts w:asciiTheme="minorHAnsi" w:hAnsiTheme="minorHAnsi" w:cstheme="minorHAnsi"/>
          <w:sz w:val="22"/>
          <w:szCs w:val="22"/>
        </w:rPr>
        <w:t xml:space="preserve">Προκήρυξη και </w:t>
      </w:r>
      <w:r w:rsidRPr="00065599">
        <w:rPr>
          <w:rFonts w:asciiTheme="minorHAnsi" w:hAnsiTheme="minorHAnsi" w:cstheme="minorHAnsi"/>
          <w:sz w:val="22"/>
          <w:szCs w:val="22"/>
        </w:rPr>
        <w:t xml:space="preserve"> διακήρυξης αυτής θα αναρτηθεί</w:t>
      </w:r>
      <w:r w:rsidR="00C25042">
        <w:rPr>
          <w:rFonts w:asciiTheme="minorHAnsi" w:hAnsiTheme="minorHAnsi" w:cstheme="minorHAnsi"/>
          <w:sz w:val="22"/>
          <w:szCs w:val="22"/>
        </w:rPr>
        <w:t xml:space="preserve"> </w:t>
      </w:r>
      <w:r w:rsidR="00C25042" w:rsidRPr="00065599">
        <w:rPr>
          <w:rFonts w:asciiTheme="minorHAnsi" w:hAnsiTheme="minorHAnsi" w:cstheme="minorHAnsi"/>
          <w:sz w:val="22"/>
          <w:szCs w:val="22"/>
        </w:rPr>
        <w:t xml:space="preserve">στην διαδικτυακή ιστοσελίδα της Δ.Ε.Υ.Α.Β.Α </w:t>
      </w:r>
    </w:p>
    <w:p w:rsidR="00584E67" w:rsidRPr="00065599" w:rsidRDefault="00584E67" w:rsidP="00584E67">
      <w:pPr>
        <w:widowControl w:val="0"/>
        <w:tabs>
          <w:tab w:val="left" w:pos="567"/>
        </w:tabs>
        <w:spacing w:line="276" w:lineRule="auto"/>
        <w:ind w:right="140"/>
        <w:jc w:val="both"/>
        <w:rPr>
          <w:rFonts w:asciiTheme="minorHAnsi" w:hAnsiTheme="minorHAnsi" w:cstheme="minorHAnsi"/>
          <w:sz w:val="22"/>
          <w:szCs w:val="22"/>
        </w:rPr>
      </w:pPr>
    </w:p>
    <w:p w:rsidR="00584E67" w:rsidRPr="00065599" w:rsidRDefault="00584E67" w:rsidP="00584E67">
      <w:pPr>
        <w:widowControl w:val="0"/>
        <w:tabs>
          <w:tab w:val="left" w:pos="567"/>
        </w:tabs>
        <w:spacing w:line="276" w:lineRule="auto"/>
        <w:ind w:right="140"/>
        <w:jc w:val="both"/>
        <w:rPr>
          <w:rFonts w:asciiTheme="minorHAnsi" w:hAnsiTheme="minorHAnsi" w:cstheme="minorHAnsi"/>
          <w:sz w:val="22"/>
          <w:szCs w:val="22"/>
          <w:u w:val="single"/>
        </w:rPr>
      </w:pPr>
      <w:r w:rsidRPr="00065599">
        <w:rPr>
          <w:rFonts w:asciiTheme="minorHAnsi" w:hAnsiTheme="minorHAnsi" w:cstheme="minorHAnsi"/>
          <w:sz w:val="22"/>
          <w:szCs w:val="22"/>
          <w:u w:val="single"/>
        </w:rPr>
        <w:t>Πληροφορίες επί της διαδικασίας :</w:t>
      </w:r>
    </w:p>
    <w:p w:rsidR="00584E67" w:rsidRPr="00065599" w:rsidRDefault="00584E67" w:rsidP="00584E67">
      <w:pPr>
        <w:spacing w:line="276" w:lineRule="auto"/>
        <w:jc w:val="both"/>
        <w:rPr>
          <w:rFonts w:asciiTheme="minorHAnsi" w:hAnsiTheme="minorHAnsi" w:cstheme="minorHAnsi"/>
          <w:sz w:val="22"/>
          <w:szCs w:val="22"/>
        </w:rPr>
      </w:pPr>
      <w:r w:rsidRPr="00065599">
        <w:rPr>
          <w:rFonts w:asciiTheme="minorHAnsi" w:hAnsiTheme="minorHAnsi" w:cstheme="minorHAnsi"/>
          <w:sz w:val="22"/>
          <w:szCs w:val="22"/>
        </w:rPr>
        <w:t>Δ/</w:t>
      </w:r>
      <w:proofErr w:type="spellStart"/>
      <w:r w:rsidRPr="00065599">
        <w:rPr>
          <w:rFonts w:asciiTheme="minorHAnsi" w:hAnsiTheme="minorHAnsi" w:cstheme="minorHAnsi"/>
          <w:sz w:val="22"/>
          <w:szCs w:val="22"/>
        </w:rPr>
        <w:t>νση</w:t>
      </w:r>
      <w:proofErr w:type="spellEnd"/>
      <w:r w:rsidRPr="00065599">
        <w:rPr>
          <w:rFonts w:asciiTheme="minorHAnsi" w:hAnsiTheme="minorHAnsi" w:cstheme="minorHAnsi"/>
          <w:sz w:val="22"/>
          <w:szCs w:val="22"/>
        </w:rPr>
        <w:t>:  Γεράνι Χανίων, 73014, Χανιά, Κρήτης.</w:t>
      </w:r>
    </w:p>
    <w:p w:rsidR="00584E67" w:rsidRPr="0013588C" w:rsidRDefault="00584E67" w:rsidP="00584E67">
      <w:pPr>
        <w:spacing w:line="276" w:lineRule="auto"/>
        <w:jc w:val="both"/>
        <w:rPr>
          <w:rFonts w:asciiTheme="minorHAnsi" w:hAnsiTheme="minorHAnsi" w:cstheme="minorHAnsi"/>
          <w:sz w:val="22"/>
          <w:szCs w:val="22"/>
        </w:rPr>
      </w:pPr>
      <w:r w:rsidRPr="00065599">
        <w:rPr>
          <w:rFonts w:asciiTheme="minorHAnsi" w:hAnsiTheme="minorHAnsi" w:cstheme="minorHAnsi"/>
          <w:sz w:val="22"/>
          <w:szCs w:val="22"/>
        </w:rPr>
        <w:t>Ε</w:t>
      </w:r>
      <w:r w:rsidRPr="0013588C">
        <w:rPr>
          <w:rFonts w:asciiTheme="minorHAnsi" w:hAnsiTheme="minorHAnsi" w:cstheme="minorHAnsi"/>
          <w:sz w:val="22"/>
          <w:szCs w:val="22"/>
        </w:rPr>
        <w:t>-</w:t>
      </w:r>
      <w:r w:rsidRPr="00065599">
        <w:rPr>
          <w:rFonts w:asciiTheme="minorHAnsi" w:hAnsiTheme="minorHAnsi" w:cstheme="minorHAnsi"/>
          <w:sz w:val="22"/>
          <w:szCs w:val="22"/>
          <w:lang w:val="en-US"/>
        </w:rPr>
        <w:t>mail</w:t>
      </w:r>
      <w:r w:rsidRPr="0013588C">
        <w:rPr>
          <w:rFonts w:asciiTheme="minorHAnsi" w:hAnsiTheme="minorHAnsi" w:cstheme="minorHAnsi"/>
          <w:sz w:val="22"/>
          <w:szCs w:val="22"/>
        </w:rPr>
        <w:t xml:space="preserve"> : </w:t>
      </w:r>
      <w:hyperlink r:id="rId10" w:history="1">
        <w:r w:rsidR="00A807F0" w:rsidRPr="008D63B7">
          <w:rPr>
            <w:rStyle w:val="-"/>
            <w:rFonts w:asciiTheme="minorHAnsi" w:hAnsiTheme="minorHAnsi" w:cstheme="minorHAnsi"/>
            <w:sz w:val="22"/>
            <w:szCs w:val="22"/>
            <w:lang w:val="en-US"/>
          </w:rPr>
          <w:t>deyabaer</w:t>
        </w:r>
        <w:r w:rsidR="00A807F0" w:rsidRPr="0013588C">
          <w:rPr>
            <w:rStyle w:val="-"/>
            <w:rFonts w:asciiTheme="minorHAnsi" w:hAnsiTheme="minorHAnsi" w:cstheme="minorHAnsi"/>
            <w:sz w:val="22"/>
            <w:szCs w:val="22"/>
          </w:rPr>
          <w:t>@</w:t>
        </w:r>
        <w:r w:rsidR="00A807F0" w:rsidRPr="008D63B7">
          <w:rPr>
            <w:rStyle w:val="-"/>
            <w:rFonts w:asciiTheme="minorHAnsi" w:hAnsiTheme="minorHAnsi" w:cstheme="minorHAnsi"/>
            <w:sz w:val="22"/>
            <w:szCs w:val="22"/>
            <w:lang w:val="en-US"/>
          </w:rPr>
          <w:t>otenet</w:t>
        </w:r>
        <w:r w:rsidR="00A807F0" w:rsidRPr="0013588C">
          <w:rPr>
            <w:rStyle w:val="-"/>
            <w:rFonts w:asciiTheme="minorHAnsi" w:hAnsiTheme="minorHAnsi" w:cstheme="minorHAnsi"/>
            <w:sz w:val="22"/>
            <w:szCs w:val="22"/>
          </w:rPr>
          <w:t>.</w:t>
        </w:r>
        <w:r w:rsidR="00A807F0" w:rsidRPr="008D63B7">
          <w:rPr>
            <w:rStyle w:val="-"/>
            <w:rFonts w:asciiTheme="minorHAnsi" w:hAnsiTheme="minorHAnsi" w:cstheme="minorHAnsi"/>
            <w:sz w:val="22"/>
            <w:szCs w:val="22"/>
            <w:lang w:val="en-US"/>
          </w:rPr>
          <w:t>gr</w:t>
        </w:r>
      </w:hyperlink>
      <w:r w:rsidRPr="0013588C">
        <w:rPr>
          <w:rFonts w:asciiTheme="minorHAnsi" w:hAnsiTheme="minorHAnsi" w:cstheme="minorHAnsi"/>
          <w:sz w:val="22"/>
          <w:szCs w:val="22"/>
        </w:rPr>
        <w:t xml:space="preserve"> </w:t>
      </w:r>
    </w:p>
    <w:p w:rsidR="00584E67" w:rsidRPr="00065599" w:rsidRDefault="00584E67" w:rsidP="00584E67">
      <w:pPr>
        <w:spacing w:line="276" w:lineRule="auto"/>
        <w:jc w:val="both"/>
        <w:rPr>
          <w:rFonts w:asciiTheme="minorHAnsi" w:hAnsiTheme="minorHAnsi" w:cstheme="minorHAnsi"/>
          <w:sz w:val="22"/>
          <w:szCs w:val="22"/>
        </w:rPr>
      </w:pPr>
      <w:r w:rsidRPr="00065599">
        <w:rPr>
          <w:rFonts w:asciiTheme="minorHAnsi" w:hAnsiTheme="minorHAnsi" w:cstheme="minorHAnsi"/>
          <w:sz w:val="22"/>
          <w:szCs w:val="22"/>
        </w:rPr>
        <w:t xml:space="preserve">Τηλέφωνο επικοινωνίας : 2821061055. </w:t>
      </w:r>
    </w:p>
    <w:p w:rsidR="00584E67" w:rsidRPr="00065599" w:rsidRDefault="00E92D43" w:rsidP="00584E67">
      <w:pPr>
        <w:spacing w:line="276" w:lineRule="auto"/>
        <w:jc w:val="both"/>
        <w:rPr>
          <w:rFonts w:asciiTheme="minorHAnsi" w:hAnsiTheme="minorHAnsi" w:cstheme="minorHAnsi"/>
          <w:sz w:val="22"/>
          <w:szCs w:val="22"/>
        </w:rPr>
      </w:pPr>
      <w:r>
        <w:rPr>
          <w:rFonts w:asciiTheme="minorHAnsi" w:hAnsiTheme="minorHAnsi" w:cstheme="minorHAnsi"/>
          <w:sz w:val="22"/>
          <w:szCs w:val="22"/>
        </w:rPr>
        <w:t>Πληροφορίες</w:t>
      </w:r>
      <w:r w:rsidR="00584E67" w:rsidRPr="00065599">
        <w:rPr>
          <w:rFonts w:asciiTheme="minorHAnsi" w:hAnsiTheme="minorHAnsi" w:cstheme="minorHAnsi"/>
          <w:sz w:val="22"/>
          <w:szCs w:val="22"/>
        </w:rPr>
        <w:t xml:space="preserve"> : </w:t>
      </w:r>
      <w:r w:rsidR="00C25042">
        <w:rPr>
          <w:rFonts w:asciiTheme="minorHAnsi" w:hAnsiTheme="minorHAnsi" w:cstheme="minorHAnsi"/>
          <w:sz w:val="22"/>
          <w:szCs w:val="22"/>
        </w:rPr>
        <w:t>Αργυρώ Παρασκάκη</w:t>
      </w:r>
      <w:r w:rsidR="00A8475C">
        <w:rPr>
          <w:rFonts w:asciiTheme="minorHAnsi" w:hAnsiTheme="minorHAnsi" w:cstheme="minorHAnsi"/>
          <w:sz w:val="22"/>
          <w:szCs w:val="22"/>
        </w:rPr>
        <w:t xml:space="preserve">, </w:t>
      </w:r>
      <w:r>
        <w:rPr>
          <w:rFonts w:asciiTheme="minorHAnsi" w:hAnsiTheme="minorHAnsi" w:cstheme="minorHAnsi"/>
          <w:sz w:val="22"/>
          <w:szCs w:val="22"/>
        </w:rPr>
        <w:t>Αναγνωστάκη Φρίντα</w:t>
      </w:r>
      <w:r w:rsidR="00584E67" w:rsidRPr="00065599">
        <w:rPr>
          <w:rFonts w:asciiTheme="minorHAnsi" w:hAnsiTheme="minorHAnsi" w:cstheme="minorHAnsi"/>
          <w:sz w:val="22"/>
          <w:szCs w:val="22"/>
        </w:rPr>
        <w:t xml:space="preserve">   </w:t>
      </w:r>
    </w:p>
    <w:p w:rsidR="00584E67" w:rsidRPr="00065599" w:rsidRDefault="00584E67" w:rsidP="00584E67">
      <w:pPr>
        <w:ind w:right="20"/>
        <w:jc w:val="both"/>
        <w:rPr>
          <w:rFonts w:asciiTheme="minorHAnsi" w:hAnsiTheme="minorHAnsi" w:cstheme="minorHAnsi"/>
          <w:sz w:val="22"/>
          <w:szCs w:val="22"/>
        </w:rPr>
      </w:pPr>
    </w:p>
    <w:p w:rsidR="00584E67" w:rsidRPr="00065599" w:rsidRDefault="00584E67" w:rsidP="00584E67">
      <w:pPr>
        <w:ind w:right="20"/>
        <w:jc w:val="both"/>
        <w:rPr>
          <w:rFonts w:asciiTheme="minorHAnsi" w:hAnsiTheme="minorHAnsi" w:cstheme="minorHAnsi"/>
          <w:sz w:val="22"/>
          <w:szCs w:val="22"/>
        </w:rPr>
      </w:pPr>
    </w:p>
    <w:p w:rsidR="00584E67" w:rsidRPr="00A8475C" w:rsidRDefault="00584E67" w:rsidP="00065599">
      <w:pPr>
        <w:jc w:val="center"/>
        <w:rPr>
          <w:rFonts w:asciiTheme="minorHAnsi" w:hAnsiTheme="minorHAnsi" w:cstheme="minorHAnsi"/>
          <w:b/>
          <w:sz w:val="22"/>
          <w:szCs w:val="22"/>
        </w:rPr>
      </w:pPr>
      <w:r w:rsidRPr="00A8475C">
        <w:rPr>
          <w:rFonts w:asciiTheme="minorHAnsi" w:hAnsiTheme="minorHAnsi" w:cstheme="minorHAnsi"/>
          <w:b/>
          <w:sz w:val="22"/>
          <w:szCs w:val="22"/>
        </w:rPr>
        <w:t>Ο Πρόεδρος της ΔΕΥΑ</w:t>
      </w:r>
      <w:r w:rsidRPr="00A8475C">
        <w:rPr>
          <w:rFonts w:asciiTheme="minorHAnsi" w:hAnsiTheme="minorHAnsi" w:cstheme="minorHAnsi"/>
          <w:b/>
          <w:sz w:val="22"/>
          <w:szCs w:val="22"/>
          <w:lang w:val="en-US"/>
        </w:rPr>
        <w:t>BA</w:t>
      </w:r>
    </w:p>
    <w:p w:rsidR="00584E67" w:rsidRPr="00A8475C" w:rsidRDefault="00584E67" w:rsidP="00065599">
      <w:pPr>
        <w:jc w:val="center"/>
        <w:rPr>
          <w:rFonts w:asciiTheme="minorHAnsi" w:hAnsiTheme="minorHAnsi" w:cstheme="minorHAnsi"/>
          <w:b/>
          <w:sz w:val="22"/>
          <w:szCs w:val="22"/>
        </w:rPr>
      </w:pPr>
    </w:p>
    <w:p w:rsidR="00584E67" w:rsidRPr="00A8475C" w:rsidRDefault="00584E67" w:rsidP="00065599">
      <w:pPr>
        <w:tabs>
          <w:tab w:val="center" w:pos="6663"/>
        </w:tabs>
        <w:spacing w:line="360" w:lineRule="auto"/>
        <w:ind w:left="-426" w:right="-524" w:firstLine="360"/>
        <w:jc w:val="center"/>
        <w:rPr>
          <w:rFonts w:asciiTheme="minorHAnsi" w:hAnsiTheme="minorHAnsi" w:cstheme="minorHAnsi"/>
          <w:b/>
          <w:sz w:val="22"/>
          <w:szCs w:val="22"/>
        </w:rPr>
      </w:pPr>
    </w:p>
    <w:p w:rsidR="00584E67" w:rsidRPr="00A8475C" w:rsidRDefault="00653564" w:rsidP="00A8475C">
      <w:pPr>
        <w:spacing w:line="360" w:lineRule="auto"/>
        <w:ind w:right="-1"/>
        <w:jc w:val="center"/>
        <w:rPr>
          <w:rFonts w:asciiTheme="minorHAnsi" w:hAnsiTheme="minorHAnsi" w:cstheme="minorHAnsi"/>
          <w:b/>
          <w:sz w:val="22"/>
          <w:szCs w:val="22"/>
        </w:rPr>
      </w:pPr>
      <w:proofErr w:type="spellStart"/>
      <w:r>
        <w:rPr>
          <w:rFonts w:asciiTheme="minorHAnsi" w:hAnsiTheme="minorHAnsi" w:cstheme="minorHAnsi"/>
          <w:b/>
          <w:sz w:val="22"/>
          <w:szCs w:val="22"/>
        </w:rPr>
        <w:t>Μαυρογέν</w:t>
      </w:r>
      <w:r w:rsidR="00584E67" w:rsidRPr="00A8475C">
        <w:rPr>
          <w:rFonts w:asciiTheme="minorHAnsi" w:hAnsiTheme="minorHAnsi" w:cstheme="minorHAnsi"/>
          <w:b/>
          <w:sz w:val="22"/>
          <w:szCs w:val="22"/>
        </w:rPr>
        <w:t>ης</w:t>
      </w:r>
      <w:proofErr w:type="spellEnd"/>
      <w:r w:rsidR="00584E67" w:rsidRPr="00A8475C">
        <w:rPr>
          <w:rFonts w:asciiTheme="minorHAnsi" w:hAnsiTheme="minorHAnsi" w:cstheme="minorHAnsi"/>
          <w:b/>
          <w:sz w:val="22"/>
          <w:szCs w:val="22"/>
        </w:rPr>
        <w:t xml:space="preserve"> </w:t>
      </w:r>
      <w:proofErr w:type="spellStart"/>
      <w:r w:rsidR="00584E67" w:rsidRPr="00A8475C">
        <w:rPr>
          <w:rFonts w:asciiTheme="minorHAnsi" w:hAnsiTheme="minorHAnsi" w:cstheme="minorHAnsi"/>
          <w:b/>
          <w:sz w:val="22"/>
          <w:szCs w:val="22"/>
        </w:rPr>
        <w:t>Ευτύχης</w:t>
      </w:r>
      <w:proofErr w:type="spellEnd"/>
    </w:p>
    <w:p w:rsidR="00D313AA" w:rsidRPr="00065599" w:rsidRDefault="00D313AA" w:rsidP="00D313AA">
      <w:pPr>
        <w:spacing w:line="276" w:lineRule="auto"/>
        <w:jc w:val="both"/>
        <w:rPr>
          <w:rFonts w:asciiTheme="minorHAnsi" w:hAnsiTheme="minorHAnsi" w:cstheme="minorHAnsi"/>
          <w:sz w:val="22"/>
          <w:szCs w:val="22"/>
        </w:rPr>
      </w:pPr>
    </w:p>
    <w:sectPr w:rsidR="00D313AA" w:rsidRPr="00065599" w:rsidSect="00BB42FD">
      <w:headerReference w:type="default" r:id="rId11"/>
      <w:footerReference w:type="even" r:id="rId12"/>
      <w:pgSz w:w="11906" w:h="16838"/>
      <w:pgMar w:top="1134" w:right="1134"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FC8" w:rsidRDefault="006B5FC8">
      <w:r>
        <w:separator/>
      </w:r>
    </w:p>
  </w:endnote>
  <w:endnote w:type="continuationSeparator" w:id="1">
    <w:p w:rsidR="006B5FC8" w:rsidRDefault="006B5F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FC8" w:rsidRDefault="006A3CD2" w:rsidP="005E48FA">
    <w:pPr>
      <w:pStyle w:val="a5"/>
      <w:framePr w:wrap="around" w:vAnchor="text" w:hAnchor="margin" w:xAlign="center" w:y="1"/>
      <w:rPr>
        <w:rStyle w:val="a6"/>
      </w:rPr>
    </w:pPr>
    <w:r>
      <w:rPr>
        <w:rStyle w:val="a6"/>
      </w:rPr>
      <w:fldChar w:fldCharType="begin"/>
    </w:r>
    <w:r w:rsidR="006B5FC8">
      <w:rPr>
        <w:rStyle w:val="a6"/>
      </w:rPr>
      <w:instrText xml:space="preserve">PAGE  </w:instrText>
    </w:r>
    <w:r>
      <w:rPr>
        <w:rStyle w:val="a6"/>
      </w:rPr>
      <w:fldChar w:fldCharType="end"/>
    </w:r>
  </w:p>
  <w:p w:rsidR="006B5FC8" w:rsidRDefault="006B5FC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FC8" w:rsidRDefault="006B5FC8">
      <w:r>
        <w:separator/>
      </w:r>
    </w:p>
  </w:footnote>
  <w:footnote w:type="continuationSeparator" w:id="1">
    <w:p w:rsidR="006B5FC8" w:rsidRDefault="006B5F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FC8" w:rsidRDefault="006B5FC8">
    <w:pPr>
      <w:pStyle w:val="a4"/>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0"/>
      <w:numFmt w:val="bullet"/>
      <w:lvlText w:val="-"/>
      <w:lvlJc w:val="left"/>
      <w:pPr>
        <w:tabs>
          <w:tab w:val="num" w:pos="0"/>
        </w:tabs>
        <w:ind w:left="720" w:hanging="360"/>
      </w:pPr>
      <w:rPr>
        <w:rFonts w:ascii="Times New Roman" w:hAnsi="Times New Roman" w:cs="Times New Roman" w:hint="default"/>
      </w:rPr>
    </w:lvl>
  </w:abstractNum>
  <w:abstractNum w:abstractNumId="1">
    <w:nsid w:val="0E8B1A6C"/>
    <w:multiLevelType w:val="hybridMultilevel"/>
    <w:tmpl w:val="B27609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F200047"/>
    <w:multiLevelType w:val="hybridMultilevel"/>
    <w:tmpl w:val="D6646C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83973DA"/>
    <w:multiLevelType w:val="hybridMultilevel"/>
    <w:tmpl w:val="A2147F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A741841"/>
    <w:multiLevelType w:val="hybridMultilevel"/>
    <w:tmpl w:val="FBF818A8"/>
    <w:lvl w:ilvl="0" w:tplc="60FAEF16">
      <w:start w:val="1"/>
      <w:numFmt w:val="decimal"/>
      <w:lvlText w:val="%1."/>
      <w:lvlJc w:val="left"/>
      <w:pPr>
        <w:ind w:left="502" w:hanging="360"/>
      </w:pPr>
      <w:rPr>
        <w:rFonts w:ascii="Calibri" w:hAnsi="Calibri" w:hint="default"/>
        <w:b/>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5">
    <w:nsid w:val="1DE213C7"/>
    <w:multiLevelType w:val="multilevel"/>
    <w:tmpl w:val="B93A764C"/>
    <w:lvl w:ilvl="0">
      <w:start w:val="1"/>
      <w:numFmt w:val="bullet"/>
      <w:lvlText w:val="-"/>
      <w:lvlJc w:val="left"/>
      <w:pPr>
        <w:tabs>
          <w:tab w:val="num" w:pos="720"/>
        </w:tabs>
        <w:ind w:left="720" w:hanging="360"/>
      </w:pPr>
      <w:rPr>
        <w:rFonts w:ascii="Tahoma" w:hAnsi="Tahoma" w:cs="Tahoma"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2E60D80"/>
    <w:multiLevelType w:val="hybridMultilevel"/>
    <w:tmpl w:val="4FDAE186"/>
    <w:lvl w:ilvl="0" w:tplc="81AC458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144491F"/>
    <w:multiLevelType w:val="hybridMultilevel"/>
    <w:tmpl w:val="D716F2EA"/>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8">
    <w:nsid w:val="35CE5978"/>
    <w:multiLevelType w:val="hybridMultilevel"/>
    <w:tmpl w:val="34E0D6D6"/>
    <w:lvl w:ilvl="0" w:tplc="04080013">
      <w:start w:val="1"/>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AC85341"/>
    <w:multiLevelType w:val="hybridMultilevel"/>
    <w:tmpl w:val="5B460A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0E26E96"/>
    <w:multiLevelType w:val="hybridMultilevel"/>
    <w:tmpl w:val="0FE668C8"/>
    <w:lvl w:ilvl="0" w:tplc="2EC0C1A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300267A"/>
    <w:multiLevelType w:val="hybridMultilevel"/>
    <w:tmpl w:val="EF02E8DA"/>
    <w:lvl w:ilvl="0" w:tplc="9D868330">
      <w:start w:val="1"/>
      <w:numFmt w:val="decimal"/>
      <w:lvlText w:val="%1."/>
      <w:lvlJc w:val="left"/>
      <w:pPr>
        <w:ind w:left="720" w:hanging="360"/>
      </w:pPr>
      <w:rPr>
        <w:rFonts w:ascii="Calibri" w:hAnsi="Calibri"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E43152C"/>
    <w:multiLevelType w:val="hybridMultilevel"/>
    <w:tmpl w:val="DB68B240"/>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3">
    <w:nsid w:val="4F662FFE"/>
    <w:multiLevelType w:val="hybridMultilevel"/>
    <w:tmpl w:val="CE16BEDC"/>
    <w:lvl w:ilvl="0" w:tplc="04080013">
      <w:start w:val="1"/>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40508EA"/>
    <w:multiLevelType w:val="hybridMultilevel"/>
    <w:tmpl w:val="90884DAE"/>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3166BEC"/>
    <w:multiLevelType w:val="hybridMultilevel"/>
    <w:tmpl w:val="156AC768"/>
    <w:lvl w:ilvl="0" w:tplc="712C4082">
      <w:start w:val="1"/>
      <w:numFmt w:val="bullet"/>
      <w:lvlText w:val="-"/>
      <w:lvlJc w:val="left"/>
      <w:pPr>
        <w:ind w:left="720" w:hanging="360"/>
      </w:pPr>
      <w:rPr>
        <w:rFonts w:ascii="Calibri" w:eastAsia="Times New Roman" w:hAnsi="Calibri" w:cs="Calibri"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7BBC38FE"/>
    <w:multiLevelType w:val="hybridMultilevel"/>
    <w:tmpl w:val="3B44F0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F7D3917"/>
    <w:multiLevelType w:val="hybridMultilevel"/>
    <w:tmpl w:val="EB4675E2"/>
    <w:lvl w:ilvl="0" w:tplc="04080019">
      <w:start w:val="1"/>
      <w:numFmt w:val="lowerLetter"/>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2"/>
  </w:num>
  <w:num w:numId="4">
    <w:abstractNumId w:val="0"/>
  </w:num>
  <w:num w:numId="5">
    <w:abstractNumId w:val="3"/>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5"/>
  </w:num>
  <w:num w:numId="9">
    <w:abstractNumId w:val="16"/>
  </w:num>
  <w:num w:numId="10">
    <w:abstractNumId w:val="17"/>
  </w:num>
  <w:num w:numId="11">
    <w:abstractNumId w:val="14"/>
  </w:num>
  <w:num w:numId="12">
    <w:abstractNumId w:val="12"/>
  </w:num>
  <w:num w:numId="13">
    <w:abstractNumId w:val="11"/>
  </w:num>
  <w:num w:numId="14">
    <w:abstractNumId w:val="1"/>
  </w:num>
  <w:num w:numId="15">
    <w:abstractNumId w:val="8"/>
  </w:num>
  <w:num w:numId="16">
    <w:abstractNumId w:val="13"/>
  </w:num>
  <w:num w:numId="17">
    <w:abstractNumId w:val="4"/>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9A7231"/>
    <w:rsid w:val="00004AB2"/>
    <w:rsid w:val="0000722F"/>
    <w:rsid w:val="00012077"/>
    <w:rsid w:val="0001283B"/>
    <w:rsid w:val="00014149"/>
    <w:rsid w:val="00015F7F"/>
    <w:rsid w:val="00017725"/>
    <w:rsid w:val="00021AB0"/>
    <w:rsid w:val="00021E8F"/>
    <w:rsid w:val="00024F90"/>
    <w:rsid w:val="000256DD"/>
    <w:rsid w:val="0002784E"/>
    <w:rsid w:val="0003242A"/>
    <w:rsid w:val="00034BCA"/>
    <w:rsid w:val="000400D9"/>
    <w:rsid w:val="00040845"/>
    <w:rsid w:val="00041A11"/>
    <w:rsid w:val="00041B70"/>
    <w:rsid w:val="000474CB"/>
    <w:rsid w:val="00060CD6"/>
    <w:rsid w:val="00060F5E"/>
    <w:rsid w:val="000633D6"/>
    <w:rsid w:val="000645B6"/>
    <w:rsid w:val="00065599"/>
    <w:rsid w:val="00065EFB"/>
    <w:rsid w:val="00073249"/>
    <w:rsid w:val="00073AC4"/>
    <w:rsid w:val="0008167A"/>
    <w:rsid w:val="00085A0F"/>
    <w:rsid w:val="00086D3C"/>
    <w:rsid w:val="00087DD3"/>
    <w:rsid w:val="00092D8E"/>
    <w:rsid w:val="000938C4"/>
    <w:rsid w:val="0009453E"/>
    <w:rsid w:val="000947F3"/>
    <w:rsid w:val="00094F71"/>
    <w:rsid w:val="000956F2"/>
    <w:rsid w:val="00095A53"/>
    <w:rsid w:val="000A32AC"/>
    <w:rsid w:val="000A3E5B"/>
    <w:rsid w:val="000B28AF"/>
    <w:rsid w:val="000B6E31"/>
    <w:rsid w:val="000B763C"/>
    <w:rsid w:val="000E0AF2"/>
    <w:rsid w:val="000E18D1"/>
    <w:rsid w:val="000E5CA0"/>
    <w:rsid w:val="000F2448"/>
    <w:rsid w:val="001005A1"/>
    <w:rsid w:val="00103B15"/>
    <w:rsid w:val="00110401"/>
    <w:rsid w:val="00110954"/>
    <w:rsid w:val="0011587F"/>
    <w:rsid w:val="00115AF7"/>
    <w:rsid w:val="00116D01"/>
    <w:rsid w:val="00125DC4"/>
    <w:rsid w:val="00132B68"/>
    <w:rsid w:val="00133544"/>
    <w:rsid w:val="00134BB7"/>
    <w:rsid w:val="00134C18"/>
    <w:rsid w:val="00135376"/>
    <w:rsid w:val="0013588C"/>
    <w:rsid w:val="00137211"/>
    <w:rsid w:val="00137F97"/>
    <w:rsid w:val="00142A61"/>
    <w:rsid w:val="0014366E"/>
    <w:rsid w:val="001458DF"/>
    <w:rsid w:val="0014684E"/>
    <w:rsid w:val="001474BE"/>
    <w:rsid w:val="0015065F"/>
    <w:rsid w:val="0015347B"/>
    <w:rsid w:val="00156A03"/>
    <w:rsid w:val="001571B8"/>
    <w:rsid w:val="0016091B"/>
    <w:rsid w:val="00160EBC"/>
    <w:rsid w:val="001637DF"/>
    <w:rsid w:val="00164C59"/>
    <w:rsid w:val="00166D83"/>
    <w:rsid w:val="00167F21"/>
    <w:rsid w:val="00167F9A"/>
    <w:rsid w:val="00175C80"/>
    <w:rsid w:val="00176637"/>
    <w:rsid w:val="00181D77"/>
    <w:rsid w:val="00181DD8"/>
    <w:rsid w:val="001840F5"/>
    <w:rsid w:val="001907D2"/>
    <w:rsid w:val="00191019"/>
    <w:rsid w:val="001924B3"/>
    <w:rsid w:val="001935E5"/>
    <w:rsid w:val="0019385E"/>
    <w:rsid w:val="001A055B"/>
    <w:rsid w:val="001A2B6E"/>
    <w:rsid w:val="001A6095"/>
    <w:rsid w:val="001A7710"/>
    <w:rsid w:val="001B2C99"/>
    <w:rsid w:val="001B375C"/>
    <w:rsid w:val="001B3AA8"/>
    <w:rsid w:val="001C149A"/>
    <w:rsid w:val="001C15FD"/>
    <w:rsid w:val="001C3762"/>
    <w:rsid w:val="001C3F82"/>
    <w:rsid w:val="001C573C"/>
    <w:rsid w:val="001D02A1"/>
    <w:rsid w:val="001D1A1F"/>
    <w:rsid w:val="001D38C3"/>
    <w:rsid w:val="001E7DBF"/>
    <w:rsid w:val="001E7DFC"/>
    <w:rsid w:val="001E7F56"/>
    <w:rsid w:val="001F0299"/>
    <w:rsid w:val="001F07BD"/>
    <w:rsid w:val="001F2C55"/>
    <w:rsid w:val="001F3CE8"/>
    <w:rsid w:val="0020037D"/>
    <w:rsid w:val="00202062"/>
    <w:rsid w:val="00203872"/>
    <w:rsid w:val="002071F9"/>
    <w:rsid w:val="00213A42"/>
    <w:rsid w:val="00216279"/>
    <w:rsid w:val="0022269E"/>
    <w:rsid w:val="002227F0"/>
    <w:rsid w:val="00234A63"/>
    <w:rsid w:val="002352F2"/>
    <w:rsid w:val="00236C86"/>
    <w:rsid w:val="002437FA"/>
    <w:rsid w:val="002448F7"/>
    <w:rsid w:val="002455C9"/>
    <w:rsid w:val="00246479"/>
    <w:rsid w:val="0025649A"/>
    <w:rsid w:val="00257C6F"/>
    <w:rsid w:val="002625D4"/>
    <w:rsid w:val="00266E06"/>
    <w:rsid w:val="00271406"/>
    <w:rsid w:val="00271B49"/>
    <w:rsid w:val="00277BCB"/>
    <w:rsid w:val="00277D4A"/>
    <w:rsid w:val="002879A9"/>
    <w:rsid w:val="002916E4"/>
    <w:rsid w:val="002A42AB"/>
    <w:rsid w:val="002A4AD3"/>
    <w:rsid w:val="002A4C5B"/>
    <w:rsid w:val="002A557A"/>
    <w:rsid w:val="002A5E65"/>
    <w:rsid w:val="002A7F11"/>
    <w:rsid w:val="002B6D46"/>
    <w:rsid w:val="002C2630"/>
    <w:rsid w:val="002C2990"/>
    <w:rsid w:val="002C39F1"/>
    <w:rsid w:val="002C3C11"/>
    <w:rsid w:val="002C4AD7"/>
    <w:rsid w:val="002C4FAD"/>
    <w:rsid w:val="002C5AF8"/>
    <w:rsid w:val="002C7EF0"/>
    <w:rsid w:val="002D1433"/>
    <w:rsid w:val="002E1062"/>
    <w:rsid w:val="002E4731"/>
    <w:rsid w:val="002E6884"/>
    <w:rsid w:val="002F01E8"/>
    <w:rsid w:val="002F07B4"/>
    <w:rsid w:val="002F16F3"/>
    <w:rsid w:val="002F1A4F"/>
    <w:rsid w:val="002F6611"/>
    <w:rsid w:val="00301B14"/>
    <w:rsid w:val="00302860"/>
    <w:rsid w:val="00302FEF"/>
    <w:rsid w:val="0031099C"/>
    <w:rsid w:val="003115FE"/>
    <w:rsid w:val="003116ED"/>
    <w:rsid w:val="003117CB"/>
    <w:rsid w:val="003137B8"/>
    <w:rsid w:val="0031442B"/>
    <w:rsid w:val="00316A69"/>
    <w:rsid w:val="0032137A"/>
    <w:rsid w:val="003213FA"/>
    <w:rsid w:val="00323862"/>
    <w:rsid w:val="0032495D"/>
    <w:rsid w:val="003251BF"/>
    <w:rsid w:val="00330A2F"/>
    <w:rsid w:val="003360DC"/>
    <w:rsid w:val="00346EC7"/>
    <w:rsid w:val="0035045B"/>
    <w:rsid w:val="00362926"/>
    <w:rsid w:val="0036524F"/>
    <w:rsid w:val="003654DA"/>
    <w:rsid w:val="003669F8"/>
    <w:rsid w:val="00366D8C"/>
    <w:rsid w:val="00366E28"/>
    <w:rsid w:val="00367975"/>
    <w:rsid w:val="00370A22"/>
    <w:rsid w:val="00377023"/>
    <w:rsid w:val="003773BB"/>
    <w:rsid w:val="00377AEE"/>
    <w:rsid w:val="0038204D"/>
    <w:rsid w:val="003830C8"/>
    <w:rsid w:val="003861BA"/>
    <w:rsid w:val="00386ABA"/>
    <w:rsid w:val="00396179"/>
    <w:rsid w:val="00397DE4"/>
    <w:rsid w:val="003A0931"/>
    <w:rsid w:val="003A330C"/>
    <w:rsid w:val="003B2AA4"/>
    <w:rsid w:val="003B2E06"/>
    <w:rsid w:val="003B47FC"/>
    <w:rsid w:val="003B60EB"/>
    <w:rsid w:val="003B66E7"/>
    <w:rsid w:val="003B7522"/>
    <w:rsid w:val="003C0C99"/>
    <w:rsid w:val="003C1730"/>
    <w:rsid w:val="003C1E34"/>
    <w:rsid w:val="003C36D5"/>
    <w:rsid w:val="003C46E4"/>
    <w:rsid w:val="003C5CA3"/>
    <w:rsid w:val="003D2073"/>
    <w:rsid w:val="003D2EF0"/>
    <w:rsid w:val="003D3987"/>
    <w:rsid w:val="003D588E"/>
    <w:rsid w:val="003D6AEB"/>
    <w:rsid w:val="003D7A84"/>
    <w:rsid w:val="003F60B0"/>
    <w:rsid w:val="00401CB5"/>
    <w:rsid w:val="0040351F"/>
    <w:rsid w:val="00405331"/>
    <w:rsid w:val="00406251"/>
    <w:rsid w:val="004062BE"/>
    <w:rsid w:val="00406B4D"/>
    <w:rsid w:val="00407582"/>
    <w:rsid w:val="00420A9D"/>
    <w:rsid w:val="004220E0"/>
    <w:rsid w:val="0042245D"/>
    <w:rsid w:val="00422E9C"/>
    <w:rsid w:val="00424DE7"/>
    <w:rsid w:val="0042572D"/>
    <w:rsid w:val="00431F86"/>
    <w:rsid w:val="004349C6"/>
    <w:rsid w:val="00435AC0"/>
    <w:rsid w:val="0044050B"/>
    <w:rsid w:val="00453089"/>
    <w:rsid w:val="004565FA"/>
    <w:rsid w:val="00457C29"/>
    <w:rsid w:val="00462EBF"/>
    <w:rsid w:val="00463021"/>
    <w:rsid w:val="00470E29"/>
    <w:rsid w:val="00473186"/>
    <w:rsid w:val="004751E1"/>
    <w:rsid w:val="00475AB7"/>
    <w:rsid w:val="00475B43"/>
    <w:rsid w:val="00476FBA"/>
    <w:rsid w:val="00480D50"/>
    <w:rsid w:val="0048105A"/>
    <w:rsid w:val="00481A87"/>
    <w:rsid w:val="00487178"/>
    <w:rsid w:val="0049093B"/>
    <w:rsid w:val="004949C1"/>
    <w:rsid w:val="004952D8"/>
    <w:rsid w:val="004A0C58"/>
    <w:rsid w:val="004A5F19"/>
    <w:rsid w:val="004B214F"/>
    <w:rsid w:val="004B29A0"/>
    <w:rsid w:val="004B2BE5"/>
    <w:rsid w:val="004B7A3A"/>
    <w:rsid w:val="004C467E"/>
    <w:rsid w:val="004C47CE"/>
    <w:rsid w:val="004C65C2"/>
    <w:rsid w:val="004D2606"/>
    <w:rsid w:val="004D5E4C"/>
    <w:rsid w:val="004E095E"/>
    <w:rsid w:val="004E271D"/>
    <w:rsid w:val="004E3FE2"/>
    <w:rsid w:val="004E43EF"/>
    <w:rsid w:val="004E5346"/>
    <w:rsid w:val="004E7F49"/>
    <w:rsid w:val="004F27A1"/>
    <w:rsid w:val="004F2805"/>
    <w:rsid w:val="004F5659"/>
    <w:rsid w:val="00500BC7"/>
    <w:rsid w:val="00501781"/>
    <w:rsid w:val="00506E81"/>
    <w:rsid w:val="00510D52"/>
    <w:rsid w:val="00511D5F"/>
    <w:rsid w:val="00512474"/>
    <w:rsid w:val="00512610"/>
    <w:rsid w:val="005209DC"/>
    <w:rsid w:val="005304AA"/>
    <w:rsid w:val="0053057C"/>
    <w:rsid w:val="005337D1"/>
    <w:rsid w:val="00533D3E"/>
    <w:rsid w:val="00533F55"/>
    <w:rsid w:val="005347B4"/>
    <w:rsid w:val="005418A2"/>
    <w:rsid w:val="00546BD8"/>
    <w:rsid w:val="00551F83"/>
    <w:rsid w:val="0055635C"/>
    <w:rsid w:val="00560485"/>
    <w:rsid w:val="005641D3"/>
    <w:rsid w:val="0056490A"/>
    <w:rsid w:val="005660EA"/>
    <w:rsid w:val="0056713A"/>
    <w:rsid w:val="005710B0"/>
    <w:rsid w:val="00571856"/>
    <w:rsid w:val="00582B35"/>
    <w:rsid w:val="00583C58"/>
    <w:rsid w:val="00584E67"/>
    <w:rsid w:val="00585468"/>
    <w:rsid w:val="00586A13"/>
    <w:rsid w:val="005914DC"/>
    <w:rsid w:val="00591C63"/>
    <w:rsid w:val="00591FAE"/>
    <w:rsid w:val="00592607"/>
    <w:rsid w:val="00596C75"/>
    <w:rsid w:val="005A3733"/>
    <w:rsid w:val="005A3C88"/>
    <w:rsid w:val="005A40B4"/>
    <w:rsid w:val="005A6AB3"/>
    <w:rsid w:val="005B1602"/>
    <w:rsid w:val="005B263D"/>
    <w:rsid w:val="005B4CEC"/>
    <w:rsid w:val="005B5410"/>
    <w:rsid w:val="005B69F6"/>
    <w:rsid w:val="005B6D66"/>
    <w:rsid w:val="005C070D"/>
    <w:rsid w:val="005C0FD1"/>
    <w:rsid w:val="005C1EA4"/>
    <w:rsid w:val="005C5D59"/>
    <w:rsid w:val="005D0BC7"/>
    <w:rsid w:val="005D4C78"/>
    <w:rsid w:val="005D53BC"/>
    <w:rsid w:val="005D56B9"/>
    <w:rsid w:val="005D6C33"/>
    <w:rsid w:val="005D7E97"/>
    <w:rsid w:val="005E154A"/>
    <w:rsid w:val="005E48FA"/>
    <w:rsid w:val="005F2145"/>
    <w:rsid w:val="005F7EA1"/>
    <w:rsid w:val="0060078A"/>
    <w:rsid w:val="0060278E"/>
    <w:rsid w:val="00602CBB"/>
    <w:rsid w:val="006058E5"/>
    <w:rsid w:val="006061C2"/>
    <w:rsid w:val="00606DE0"/>
    <w:rsid w:val="006100D6"/>
    <w:rsid w:val="00621164"/>
    <w:rsid w:val="0062171B"/>
    <w:rsid w:val="006273E0"/>
    <w:rsid w:val="00631DCF"/>
    <w:rsid w:val="0063339F"/>
    <w:rsid w:val="00633A86"/>
    <w:rsid w:val="00633D37"/>
    <w:rsid w:val="00634507"/>
    <w:rsid w:val="00634AAB"/>
    <w:rsid w:val="006363FD"/>
    <w:rsid w:val="006364B6"/>
    <w:rsid w:val="0064022C"/>
    <w:rsid w:val="00640B9D"/>
    <w:rsid w:val="00640F41"/>
    <w:rsid w:val="006410B5"/>
    <w:rsid w:val="0064125F"/>
    <w:rsid w:val="006419EF"/>
    <w:rsid w:val="00641F6E"/>
    <w:rsid w:val="00643138"/>
    <w:rsid w:val="00643C83"/>
    <w:rsid w:val="00646BFC"/>
    <w:rsid w:val="00647889"/>
    <w:rsid w:val="00652A95"/>
    <w:rsid w:val="00653564"/>
    <w:rsid w:val="0066091A"/>
    <w:rsid w:val="0067027E"/>
    <w:rsid w:val="00670ADB"/>
    <w:rsid w:val="00670B5C"/>
    <w:rsid w:val="006758EB"/>
    <w:rsid w:val="00675B5A"/>
    <w:rsid w:val="00680F7D"/>
    <w:rsid w:val="00683A01"/>
    <w:rsid w:val="006872E4"/>
    <w:rsid w:val="00692F97"/>
    <w:rsid w:val="006976F2"/>
    <w:rsid w:val="0069775A"/>
    <w:rsid w:val="006A0C6D"/>
    <w:rsid w:val="006A3CD2"/>
    <w:rsid w:val="006B44EE"/>
    <w:rsid w:val="006B4752"/>
    <w:rsid w:val="006B592A"/>
    <w:rsid w:val="006B5FC8"/>
    <w:rsid w:val="006B75FE"/>
    <w:rsid w:val="006B7BC8"/>
    <w:rsid w:val="006C1E8A"/>
    <w:rsid w:val="006C4AF2"/>
    <w:rsid w:val="006C4F2D"/>
    <w:rsid w:val="006D0212"/>
    <w:rsid w:val="006D4BBA"/>
    <w:rsid w:val="006E0443"/>
    <w:rsid w:val="006E0484"/>
    <w:rsid w:val="006E1F4D"/>
    <w:rsid w:val="006E286A"/>
    <w:rsid w:val="006E3A5F"/>
    <w:rsid w:val="006E71C0"/>
    <w:rsid w:val="006E75A5"/>
    <w:rsid w:val="006F335B"/>
    <w:rsid w:val="00700103"/>
    <w:rsid w:val="0070459C"/>
    <w:rsid w:val="00705DC7"/>
    <w:rsid w:val="00707B9E"/>
    <w:rsid w:val="00711BD5"/>
    <w:rsid w:val="00713FF3"/>
    <w:rsid w:val="0071555A"/>
    <w:rsid w:val="0071579C"/>
    <w:rsid w:val="00715C4F"/>
    <w:rsid w:val="0071709B"/>
    <w:rsid w:val="007172C1"/>
    <w:rsid w:val="007209A6"/>
    <w:rsid w:val="00720B83"/>
    <w:rsid w:val="00722AF8"/>
    <w:rsid w:val="007241D2"/>
    <w:rsid w:val="00724C9A"/>
    <w:rsid w:val="007323BD"/>
    <w:rsid w:val="00732BDF"/>
    <w:rsid w:val="00734868"/>
    <w:rsid w:val="00735A75"/>
    <w:rsid w:val="0073603F"/>
    <w:rsid w:val="0074010E"/>
    <w:rsid w:val="007405DC"/>
    <w:rsid w:val="0074154A"/>
    <w:rsid w:val="00741DE6"/>
    <w:rsid w:val="00743C7B"/>
    <w:rsid w:val="00746795"/>
    <w:rsid w:val="007521F9"/>
    <w:rsid w:val="00752ED0"/>
    <w:rsid w:val="007534A6"/>
    <w:rsid w:val="00754EC0"/>
    <w:rsid w:val="0075517F"/>
    <w:rsid w:val="00764BB0"/>
    <w:rsid w:val="00765215"/>
    <w:rsid w:val="00767A42"/>
    <w:rsid w:val="0077305D"/>
    <w:rsid w:val="00777EF9"/>
    <w:rsid w:val="00782278"/>
    <w:rsid w:val="00782ED3"/>
    <w:rsid w:val="00783D21"/>
    <w:rsid w:val="00786CC6"/>
    <w:rsid w:val="00787CDA"/>
    <w:rsid w:val="0079333D"/>
    <w:rsid w:val="00797302"/>
    <w:rsid w:val="007A21C2"/>
    <w:rsid w:val="007A36A1"/>
    <w:rsid w:val="007A40D7"/>
    <w:rsid w:val="007B05C4"/>
    <w:rsid w:val="007B3713"/>
    <w:rsid w:val="007B5AE9"/>
    <w:rsid w:val="007B679D"/>
    <w:rsid w:val="007B7C67"/>
    <w:rsid w:val="007C0F23"/>
    <w:rsid w:val="007C5100"/>
    <w:rsid w:val="007C56C2"/>
    <w:rsid w:val="007C6805"/>
    <w:rsid w:val="007D0C9B"/>
    <w:rsid w:val="007D3023"/>
    <w:rsid w:val="007D7127"/>
    <w:rsid w:val="007E126D"/>
    <w:rsid w:val="007E4DBD"/>
    <w:rsid w:val="007E7D99"/>
    <w:rsid w:val="007F3C03"/>
    <w:rsid w:val="007F48BD"/>
    <w:rsid w:val="007F6D15"/>
    <w:rsid w:val="007F7260"/>
    <w:rsid w:val="007F7853"/>
    <w:rsid w:val="007F7DFD"/>
    <w:rsid w:val="007F7E75"/>
    <w:rsid w:val="00802CB4"/>
    <w:rsid w:val="008033E8"/>
    <w:rsid w:val="008041F7"/>
    <w:rsid w:val="00806567"/>
    <w:rsid w:val="00811BBC"/>
    <w:rsid w:val="00815EE3"/>
    <w:rsid w:val="0081687B"/>
    <w:rsid w:val="008301D4"/>
    <w:rsid w:val="0083058D"/>
    <w:rsid w:val="00833B02"/>
    <w:rsid w:val="00835658"/>
    <w:rsid w:val="00842671"/>
    <w:rsid w:val="008442E3"/>
    <w:rsid w:val="00845339"/>
    <w:rsid w:val="008508A1"/>
    <w:rsid w:val="00852F6D"/>
    <w:rsid w:val="0085606E"/>
    <w:rsid w:val="00861547"/>
    <w:rsid w:val="0086194D"/>
    <w:rsid w:val="0086285F"/>
    <w:rsid w:val="00863CEA"/>
    <w:rsid w:val="008648C7"/>
    <w:rsid w:val="0086602D"/>
    <w:rsid w:val="00871ECB"/>
    <w:rsid w:val="00881D72"/>
    <w:rsid w:val="0088279C"/>
    <w:rsid w:val="0088538C"/>
    <w:rsid w:val="00890521"/>
    <w:rsid w:val="00890C8C"/>
    <w:rsid w:val="00892238"/>
    <w:rsid w:val="008954EB"/>
    <w:rsid w:val="00897696"/>
    <w:rsid w:val="008A161C"/>
    <w:rsid w:val="008A3243"/>
    <w:rsid w:val="008A36A4"/>
    <w:rsid w:val="008B346A"/>
    <w:rsid w:val="008B43BA"/>
    <w:rsid w:val="008B466E"/>
    <w:rsid w:val="008B505C"/>
    <w:rsid w:val="008B5BF5"/>
    <w:rsid w:val="008C0172"/>
    <w:rsid w:val="008C0A96"/>
    <w:rsid w:val="008C0DFA"/>
    <w:rsid w:val="008D05D3"/>
    <w:rsid w:val="008D1B19"/>
    <w:rsid w:val="008D430F"/>
    <w:rsid w:val="008E1E19"/>
    <w:rsid w:val="008E26E5"/>
    <w:rsid w:val="008E2B5B"/>
    <w:rsid w:val="008E52DB"/>
    <w:rsid w:val="008E6BC4"/>
    <w:rsid w:val="008F15D3"/>
    <w:rsid w:val="008F5F85"/>
    <w:rsid w:val="008F6055"/>
    <w:rsid w:val="008F7AB0"/>
    <w:rsid w:val="00906CF9"/>
    <w:rsid w:val="00911329"/>
    <w:rsid w:val="00911E19"/>
    <w:rsid w:val="00913ABE"/>
    <w:rsid w:val="009146C2"/>
    <w:rsid w:val="0091509C"/>
    <w:rsid w:val="00915E50"/>
    <w:rsid w:val="00917AB5"/>
    <w:rsid w:val="009214D3"/>
    <w:rsid w:val="00921CF7"/>
    <w:rsid w:val="009265DF"/>
    <w:rsid w:val="00926770"/>
    <w:rsid w:val="00926EFF"/>
    <w:rsid w:val="00930CD9"/>
    <w:rsid w:val="00931757"/>
    <w:rsid w:val="0093314C"/>
    <w:rsid w:val="00936D9A"/>
    <w:rsid w:val="00944B0F"/>
    <w:rsid w:val="00947654"/>
    <w:rsid w:val="00951522"/>
    <w:rsid w:val="00962DDE"/>
    <w:rsid w:val="009636A6"/>
    <w:rsid w:val="00964EF1"/>
    <w:rsid w:val="00966506"/>
    <w:rsid w:val="009701C8"/>
    <w:rsid w:val="00970D28"/>
    <w:rsid w:val="009720C4"/>
    <w:rsid w:val="009726DA"/>
    <w:rsid w:val="00980C17"/>
    <w:rsid w:val="00983393"/>
    <w:rsid w:val="00983796"/>
    <w:rsid w:val="00983B03"/>
    <w:rsid w:val="00983F9C"/>
    <w:rsid w:val="00984462"/>
    <w:rsid w:val="00985D0B"/>
    <w:rsid w:val="00987FCE"/>
    <w:rsid w:val="00991863"/>
    <w:rsid w:val="009A21A3"/>
    <w:rsid w:val="009A7231"/>
    <w:rsid w:val="009A7B35"/>
    <w:rsid w:val="009B2781"/>
    <w:rsid w:val="009B27CA"/>
    <w:rsid w:val="009B6FCE"/>
    <w:rsid w:val="009B7F59"/>
    <w:rsid w:val="009D1305"/>
    <w:rsid w:val="009D27F1"/>
    <w:rsid w:val="009D5EB4"/>
    <w:rsid w:val="009D7361"/>
    <w:rsid w:val="009E1309"/>
    <w:rsid w:val="009E4BE7"/>
    <w:rsid w:val="009F1457"/>
    <w:rsid w:val="009F5076"/>
    <w:rsid w:val="009F5E03"/>
    <w:rsid w:val="009F66A4"/>
    <w:rsid w:val="009F6955"/>
    <w:rsid w:val="00A0102D"/>
    <w:rsid w:val="00A03573"/>
    <w:rsid w:val="00A036D0"/>
    <w:rsid w:val="00A06170"/>
    <w:rsid w:val="00A06BD9"/>
    <w:rsid w:val="00A108FE"/>
    <w:rsid w:val="00A1116A"/>
    <w:rsid w:val="00A112CB"/>
    <w:rsid w:val="00A120DC"/>
    <w:rsid w:val="00A13DAC"/>
    <w:rsid w:val="00A15F9C"/>
    <w:rsid w:val="00A16255"/>
    <w:rsid w:val="00A16636"/>
    <w:rsid w:val="00A16A4B"/>
    <w:rsid w:val="00A17B5A"/>
    <w:rsid w:val="00A233CA"/>
    <w:rsid w:val="00A26721"/>
    <w:rsid w:val="00A27807"/>
    <w:rsid w:val="00A3239D"/>
    <w:rsid w:val="00A350FA"/>
    <w:rsid w:val="00A35364"/>
    <w:rsid w:val="00A36022"/>
    <w:rsid w:val="00A3710C"/>
    <w:rsid w:val="00A40233"/>
    <w:rsid w:val="00A42423"/>
    <w:rsid w:val="00A50DF4"/>
    <w:rsid w:val="00A51804"/>
    <w:rsid w:val="00A51BB8"/>
    <w:rsid w:val="00A56649"/>
    <w:rsid w:val="00A56C56"/>
    <w:rsid w:val="00A6566C"/>
    <w:rsid w:val="00A726B6"/>
    <w:rsid w:val="00A807F0"/>
    <w:rsid w:val="00A82FBC"/>
    <w:rsid w:val="00A8475C"/>
    <w:rsid w:val="00A8625C"/>
    <w:rsid w:val="00A8744E"/>
    <w:rsid w:val="00A911FC"/>
    <w:rsid w:val="00A92A8B"/>
    <w:rsid w:val="00A94D46"/>
    <w:rsid w:val="00AA69FD"/>
    <w:rsid w:val="00AB020C"/>
    <w:rsid w:val="00AB0D90"/>
    <w:rsid w:val="00AB13A6"/>
    <w:rsid w:val="00AB43DE"/>
    <w:rsid w:val="00AB441A"/>
    <w:rsid w:val="00AB4B6E"/>
    <w:rsid w:val="00AC23B4"/>
    <w:rsid w:val="00AD3B43"/>
    <w:rsid w:val="00AD4353"/>
    <w:rsid w:val="00AE3AB1"/>
    <w:rsid w:val="00AE411F"/>
    <w:rsid w:val="00AE437F"/>
    <w:rsid w:val="00AE71B4"/>
    <w:rsid w:val="00AF4733"/>
    <w:rsid w:val="00AF62C9"/>
    <w:rsid w:val="00B072CA"/>
    <w:rsid w:val="00B12920"/>
    <w:rsid w:val="00B12DC1"/>
    <w:rsid w:val="00B14282"/>
    <w:rsid w:val="00B22EC7"/>
    <w:rsid w:val="00B235D5"/>
    <w:rsid w:val="00B268C2"/>
    <w:rsid w:val="00B27AF0"/>
    <w:rsid w:val="00B30DBA"/>
    <w:rsid w:val="00B30E6E"/>
    <w:rsid w:val="00B37E08"/>
    <w:rsid w:val="00B400C1"/>
    <w:rsid w:val="00B41481"/>
    <w:rsid w:val="00B424BA"/>
    <w:rsid w:val="00B446F5"/>
    <w:rsid w:val="00B46890"/>
    <w:rsid w:val="00B5179E"/>
    <w:rsid w:val="00B552F9"/>
    <w:rsid w:val="00B5659D"/>
    <w:rsid w:val="00B57CBA"/>
    <w:rsid w:val="00B61D74"/>
    <w:rsid w:val="00B623DB"/>
    <w:rsid w:val="00B65374"/>
    <w:rsid w:val="00B67668"/>
    <w:rsid w:val="00B73017"/>
    <w:rsid w:val="00B73A0C"/>
    <w:rsid w:val="00B82AF9"/>
    <w:rsid w:val="00B833EB"/>
    <w:rsid w:val="00B83EE2"/>
    <w:rsid w:val="00B91427"/>
    <w:rsid w:val="00B9695A"/>
    <w:rsid w:val="00BA1D95"/>
    <w:rsid w:val="00BA202B"/>
    <w:rsid w:val="00BA2F07"/>
    <w:rsid w:val="00BA3CA9"/>
    <w:rsid w:val="00BB04E1"/>
    <w:rsid w:val="00BB0A13"/>
    <w:rsid w:val="00BB1480"/>
    <w:rsid w:val="00BB42FD"/>
    <w:rsid w:val="00BC0F80"/>
    <w:rsid w:val="00BD07A3"/>
    <w:rsid w:val="00BD11F7"/>
    <w:rsid w:val="00BD177C"/>
    <w:rsid w:val="00BD2724"/>
    <w:rsid w:val="00BD4DF6"/>
    <w:rsid w:val="00BD6DC5"/>
    <w:rsid w:val="00BE106B"/>
    <w:rsid w:val="00BE28D1"/>
    <w:rsid w:val="00BE4A42"/>
    <w:rsid w:val="00BE75BC"/>
    <w:rsid w:val="00BF1781"/>
    <w:rsid w:val="00BF6D3F"/>
    <w:rsid w:val="00C00BA7"/>
    <w:rsid w:val="00C00E68"/>
    <w:rsid w:val="00C01190"/>
    <w:rsid w:val="00C03D68"/>
    <w:rsid w:val="00C05E73"/>
    <w:rsid w:val="00C118E2"/>
    <w:rsid w:val="00C1194B"/>
    <w:rsid w:val="00C12FB8"/>
    <w:rsid w:val="00C176B6"/>
    <w:rsid w:val="00C2101D"/>
    <w:rsid w:val="00C25042"/>
    <w:rsid w:val="00C313E8"/>
    <w:rsid w:val="00C31AE8"/>
    <w:rsid w:val="00C32D8B"/>
    <w:rsid w:val="00C35299"/>
    <w:rsid w:val="00C40683"/>
    <w:rsid w:val="00C42CD6"/>
    <w:rsid w:val="00C45BD4"/>
    <w:rsid w:val="00C47430"/>
    <w:rsid w:val="00C50E0F"/>
    <w:rsid w:val="00C51E7D"/>
    <w:rsid w:val="00C528AA"/>
    <w:rsid w:val="00C55868"/>
    <w:rsid w:val="00C618B2"/>
    <w:rsid w:val="00C622A3"/>
    <w:rsid w:val="00C63572"/>
    <w:rsid w:val="00C66F09"/>
    <w:rsid w:val="00C74D6A"/>
    <w:rsid w:val="00C77774"/>
    <w:rsid w:val="00C77A29"/>
    <w:rsid w:val="00C77AE3"/>
    <w:rsid w:val="00C80B2E"/>
    <w:rsid w:val="00C80E44"/>
    <w:rsid w:val="00C8458D"/>
    <w:rsid w:val="00C8589C"/>
    <w:rsid w:val="00C905E0"/>
    <w:rsid w:val="00C93D5E"/>
    <w:rsid w:val="00C96908"/>
    <w:rsid w:val="00CA222C"/>
    <w:rsid w:val="00CA51BB"/>
    <w:rsid w:val="00CA5E08"/>
    <w:rsid w:val="00CA604C"/>
    <w:rsid w:val="00CA64B7"/>
    <w:rsid w:val="00CA7C94"/>
    <w:rsid w:val="00CB1745"/>
    <w:rsid w:val="00CB1CED"/>
    <w:rsid w:val="00CB2180"/>
    <w:rsid w:val="00CB2FAB"/>
    <w:rsid w:val="00CB675F"/>
    <w:rsid w:val="00CB7E15"/>
    <w:rsid w:val="00CC368A"/>
    <w:rsid w:val="00CC4EE8"/>
    <w:rsid w:val="00CC5576"/>
    <w:rsid w:val="00CC6855"/>
    <w:rsid w:val="00CC7E21"/>
    <w:rsid w:val="00CD22C3"/>
    <w:rsid w:val="00CD7BC3"/>
    <w:rsid w:val="00CE1052"/>
    <w:rsid w:val="00CE10EF"/>
    <w:rsid w:val="00CE31D2"/>
    <w:rsid w:val="00CE39EF"/>
    <w:rsid w:val="00CE4DB6"/>
    <w:rsid w:val="00CE53D9"/>
    <w:rsid w:val="00CF065B"/>
    <w:rsid w:val="00CF0B41"/>
    <w:rsid w:val="00CF5454"/>
    <w:rsid w:val="00CF781F"/>
    <w:rsid w:val="00D01102"/>
    <w:rsid w:val="00D03BD5"/>
    <w:rsid w:val="00D05F6B"/>
    <w:rsid w:val="00D11E01"/>
    <w:rsid w:val="00D1605F"/>
    <w:rsid w:val="00D16BD2"/>
    <w:rsid w:val="00D21E80"/>
    <w:rsid w:val="00D21F1B"/>
    <w:rsid w:val="00D26227"/>
    <w:rsid w:val="00D27909"/>
    <w:rsid w:val="00D30B2F"/>
    <w:rsid w:val="00D313AA"/>
    <w:rsid w:val="00D32A4D"/>
    <w:rsid w:val="00D33240"/>
    <w:rsid w:val="00D338F8"/>
    <w:rsid w:val="00D34EE2"/>
    <w:rsid w:val="00D35D89"/>
    <w:rsid w:val="00D403F0"/>
    <w:rsid w:val="00D45435"/>
    <w:rsid w:val="00D45EA8"/>
    <w:rsid w:val="00D46921"/>
    <w:rsid w:val="00D52BFF"/>
    <w:rsid w:val="00D53858"/>
    <w:rsid w:val="00D563E1"/>
    <w:rsid w:val="00D5680F"/>
    <w:rsid w:val="00D610E2"/>
    <w:rsid w:val="00D616B2"/>
    <w:rsid w:val="00D636BB"/>
    <w:rsid w:val="00D657A2"/>
    <w:rsid w:val="00D67FC2"/>
    <w:rsid w:val="00D711E6"/>
    <w:rsid w:val="00D73538"/>
    <w:rsid w:val="00D74EB4"/>
    <w:rsid w:val="00D816CA"/>
    <w:rsid w:val="00D82671"/>
    <w:rsid w:val="00D83AC9"/>
    <w:rsid w:val="00D844A5"/>
    <w:rsid w:val="00D85DD8"/>
    <w:rsid w:val="00D86A8F"/>
    <w:rsid w:val="00D900A4"/>
    <w:rsid w:val="00D91013"/>
    <w:rsid w:val="00D94840"/>
    <w:rsid w:val="00D9588D"/>
    <w:rsid w:val="00D96C85"/>
    <w:rsid w:val="00DA4124"/>
    <w:rsid w:val="00DB4B66"/>
    <w:rsid w:val="00DB585C"/>
    <w:rsid w:val="00DB7738"/>
    <w:rsid w:val="00DC3356"/>
    <w:rsid w:val="00DC3735"/>
    <w:rsid w:val="00DC6A6E"/>
    <w:rsid w:val="00DC74ED"/>
    <w:rsid w:val="00DD0EC6"/>
    <w:rsid w:val="00DD35C8"/>
    <w:rsid w:val="00DD63E2"/>
    <w:rsid w:val="00DD6516"/>
    <w:rsid w:val="00DD7654"/>
    <w:rsid w:val="00DE1230"/>
    <w:rsid w:val="00DE15B1"/>
    <w:rsid w:val="00DE4ED2"/>
    <w:rsid w:val="00DF1302"/>
    <w:rsid w:val="00DF1868"/>
    <w:rsid w:val="00DF507B"/>
    <w:rsid w:val="00DF6845"/>
    <w:rsid w:val="00DF6EDC"/>
    <w:rsid w:val="00E008D9"/>
    <w:rsid w:val="00E00D5A"/>
    <w:rsid w:val="00E071B0"/>
    <w:rsid w:val="00E15257"/>
    <w:rsid w:val="00E16C2B"/>
    <w:rsid w:val="00E16F80"/>
    <w:rsid w:val="00E1747E"/>
    <w:rsid w:val="00E17C11"/>
    <w:rsid w:val="00E25670"/>
    <w:rsid w:val="00E26EB7"/>
    <w:rsid w:val="00E4193A"/>
    <w:rsid w:val="00E42F46"/>
    <w:rsid w:val="00E43FC2"/>
    <w:rsid w:val="00E45C57"/>
    <w:rsid w:val="00E47392"/>
    <w:rsid w:val="00E508A8"/>
    <w:rsid w:val="00E65377"/>
    <w:rsid w:val="00E72BA7"/>
    <w:rsid w:val="00E763E5"/>
    <w:rsid w:val="00E81A03"/>
    <w:rsid w:val="00E828A1"/>
    <w:rsid w:val="00E83308"/>
    <w:rsid w:val="00E84730"/>
    <w:rsid w:val="00E855AD"/>
    <w:rsid w:val="00E87291"/>
    <w:rsid w:val="00E907C3"/>
    <w:rsid w:val="00E9185F"/>
    <w:rsid w:val="00E92D43"/>
    <w:rsid w:val="00E942B8"/>
    <w:rsid w:val="00E966D9"/>
    <w:rsid w:val="00EA48F2"/>
    <w:rsid w:val="00EA7086"/>
    <w:rsid w:val="00EB2F16"/>
    <w:rsid w:val="00EB339C"/>
    <w:rsid w:val="00EC2202"/>
    <w:rsid w:val="00EC5B00"/>
    <w:rsid w:val="00EC6120"/>
    <w:rsid w:val="00ED0DE4"/>
    <w:rsid w:val="00ED1AD0"/>
    <w:rsid w:val="00ED1B14"/>
    <w:rsid w:val="00ED3DAD"/>
    <w:rsid w:val="00ED75F7"/>
    <w:rsid w:val="00EE1591"/>
    <w:rsid w:val="00EE17A6"/>
    <w:rsid w:val="00EE1ECA"/>
    <w:rsid w:val="00EE734B"/>
    <w:rsid w:val="00EE7F12"/>
    <w:rsid w:val="00EF0D7B"/>
    <w:rsid w:val="00EF1286"/>
    <w:rsid w:val="00EF38FC"/>
    <w:rsid w:val="00F04BCE"/>
    <w:rsid w:val="00F079CC"/>
    <w:rsid w:val="00F11736"/>
    <w:rsid w:val="00F1203B"/>
    <w:rsid w:val="00F12154"/>
    <w:rsid w:val="00F15F86"/>
    <w:rsid w:val="00F22152"/>
    <w:rsid w:val="00F23E67"/>
    <w:rsid w:val="00F25545"/>
    <w:rsid w:val="00F33254"/>
    <w:rsid w:val="00F37432"/>
    <w:rsid w:val="00F40F9B"/>
    <w:rsid w:val="00F42959"/>
    <w:rsid w:val="00F458C2"/>
    <w:rsid w:val="00F46CBF"/>
    <w:rsid w:val="00F50737"/>
    <w:rsid w:val="00F51204"/>
    <w:rsid w:val="00F55169"/>
    <w:rsid w:val="00F6177A"/>
    <w:rsid w:val="00F737FA"/>
    <w:rsid w:val="00F77C09"/>
    <w:rsid w:val="00F82C6A"/>
    <w:rsid w:val="00F85ED0"/>
    <w:rsid w:val="00F85F14"/>
    <w:rsid w:val="00F90A8D"/>
    <w:rsid w:val="00F91EA5"/>
    <w:rsid w:val="00F96EF8"/>
    <w:rsid w:val="00F97320"/>
    <w:rsid w:val="00F97AC8"/>
    <w:rsid w:val="00FA0CEC"/>
    <w:rsid w:val="00FA28C8"/>
    <w:rsid w:val="00FA4A84"/>
    <w:rsid w:val="00FA4BBA"/>
    <w:rsid w:val="00FA7AD6"/>
    <w:rsid w:val="00FB2EFE"/>
    <w:rsid w:val="00FB314B"/>
    <w:rsid w:val="00FC0A7A"/>
    <w:rsid w:val="00FC7198"/>
    <w:rsid w:val="00FD2A5F"/>
    <w:rsid w:val="00FD55A4"/>
    <w:rsid w:val="00FD69E4"/>
    <w:rsid w:val="00FD6C4C"/>
    <w:rsid w:val="00FD7755"/>
    <w:rsid w:val="00FD7A91"/>
    <w:rsid w:val="00FE334D"/>
    <w:rsid w:val="00FE3B06"/>
    <w:rsid w:val="00FE55A0"/>
    <w:rsid w:val="00FF4590"/>
    <w:rsid w:val="00FF642E"/>
    <w:rsid w:val="00FF7EB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7231"/>
    <w:rPr>
      <w:lang w:val="el-GR" w:eastAsia="el-GR"/>
    </w:rPr>
  </w:style>
  <w:style w:type="paragraph" w:styleId="1">
    <w:name w:val="heading 1"/>
    <w:basedOn w:val="a"/>
    <w:next w:val="a"/>
    <w:qFormat/>
    <w:rsid w:val="009A7231"/>
    <w:pPr>
      <w:keepNext/>
      <w:outlineLvl w:val="0"/>
    </w:pPr>
    <w:rPr>
      <w:sz w:val="24"/>
    </w:rPr>
  </w:style>
  <w:style w:type="paragraph" w:styleId="2">
    <w:name w:val="heading 2"/>
    <w:basedOn w:val="a"/>
    <w:next w:val="a"/>
    <w:link w:val="2Char"/>
    <w:semiHidden/>
    <w:unhideWhenUsed/>
    <w:qFormat/>
    <w:rsid w:val="00435AC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A7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63339F"/>
    <w:pPr>
      <w:tabs>
        <w:tab w:val="center" w:pos="4153"/>
        <w:tab w:val="right" w:pos="8306"/>
      </w:tabs>
    </w:pPr>
  </w:style>
  <w:style w:type="paragraph" w:styleId="a5">
    <w:name w:val="footer"/>
    <w:basedOn w:val="a"/>
    <w:link w:val="Char0"/>
    <w:uiPriority w:val="99"/>
    <w:rsid w:val="0063339F"/>
    <w:pPr>
      <w:tabs>
        <w:tab w:val="center" w:pos="4153"/>
        <w:tab w:val="right" w:pos="8306"/>
      </w:tabs>
    </w:pPr>
  </w:style>
  <w:style w:type="character" w:styleId="a6">
    <w:name w:val="page number"/>
    <w:basedOn w:val="a0"/>
    <w:rsid w:val="00C03D68"/>
  </w:style>
  <w:style w:type="paragraph" w:styleId="a7">
    <w:name w:val="Balloon Text"/>
    <w:basedOn w:val="a"/>
    <w:link w:val="Char1"/>
    <w:rsid w:val="00AC23B4"/>
    <w:rPr>
      <w:rFonts w:ascii="Tahoma" w:hAnsi="Tahoma"/>
      <w:sz w:val="16"/>
      <w:szCs w:val="16"/>
    </w:rPr>
  </w:style>
  <w:style w:type="character" w:customStyle="1" w:styleId="Char1">
    <w:name w:val="Κείμενο πλαισίου Char"/>
    <w:link w:val="a7"/>
    <w:rsid w:val="00AC23B4"/>
    <w:rPr>
      <w:rFonts w:ascii="Tahoma" w:hAnsi="Tahoma" w:cs="Tahoma"/>
      <w:sz w:val="16"/>
      <w:szCs w:val="16"/>
    </w:rPr>
  </w:style>
  <w:style w:type="character" w:customStyle="1" w:styleId="Char">
    <w:name w:val="Κεφαλίδα Char"/>
    <w:basedOn w:val="a0"/>
    <w:link w:val="a4"/>
    <w:uiPriority w:val="99"/>
    <w:rsid w:val="00277BCB"/>
  </w:style>
  <w:style w:type="character" w:customStyle="1" w:styleId="Char0">
    <w:name w:val="Υποσέλιδο Char"/>
    <w:basedOn w:val="a0"/>
    <w:link w:val="a5"/>
    <w:uiPriority w:val="99"/>
    <w:rsid w:val="00277BCB"/>
  </w:style>
  <w:style w:type="character" w:styleId="-">
    <w:name w:val="Hyperlink"/>
    <w:uiPriority w:val="99"/>
    <w:rsid w:val="002C2990"/>
    <w:rPr>
      <w:color w:val="0000FF"/>
      <w:u w:val="single"/>
    </w:rPr>
  </w:style>
  <w:style w:type="paragraph" w:styleId="Web">
    <w:name w:val="Normal (Web)"/>
    <w:basedOn w:val="a"/>
    <w:rsid w:val="00B14282"/>
    <w:pPr>
      <w:spacing w:before="100" w:beforeAutospacing="1" w:after="119"/>
    </w:pPr>
    <w:rPr>
      <w:sz w:val="24"/>
      <w:szCs w:val="24"/>
    </w:rPr>
  </w:style>
  <w:style w:type="paragraph" w:customStyle="1" w:styleId="CharCharCharCharCharCharCharCharCharCharCharCharCharCharChar1CharCharCharCharCharCharCharCharCharCharCharCharCharCharCharChar">
    <w:name w:val="Char Char Char Char Char Char Char Char Char Char Char Char Char Char Char1 Char Char Char Char Char Char Char Char Char Char Char Char Char Char Char Char"/>
    <w:basedOn w:val="a"/>
    <w:rsid w:val="00040845"/>
    <w:pPr>
      <w:autoSpaceDE w:val="0"/>
      <w:autoSpaceDN w:val="0"/>
      <w:adjustRightInd w:val="0"/>
      <w:spacing w:after="160" w:line="240" w:lineRule="exact"/>
    </w:pPr>
    <w:rPr>
      <w:rFonts w:ascii="Verdana" w:hAnsi="Verdana"/>
      <w:lang w:val="en-US" w:eastAsia="en-US"/>
    </w:rPr>
  </w:style>
  <w:style w:type="character" w:styleId="a8">
    <w:name w:val="annotation reference"/>
    <w:rsid w:val="004F27A1"/>
    <w:rPr>
      <w:sz w:val="16"/>
      <w:szCs w:val="16"/>
    </w:rPr>
  </w:style>
  <w:style w:type="paragraph" w:styleId="a9">
    <w:name w:val="annotation text"/>
    <w:basedOn w:val="a"/>
    <w:link w:val="Char2"/>
    <w:rsid w:val="004F27A1"/>
  </w:style>
  <w:style w:type="character" w:customStyle="1" w:styleId="Char2">
    <w:name w:val="Κείμενο σχολίου Char"/>
    <w:basedOn w:val="a0"/>
    <w:link w:val="a9"/>
    <w:rsid w:val="004F27A1"/>
  </w:style>
  <w:style w:type="paragraph" w:styleId="aa">
    <w:name w:val="Body Text"/>
    <w:basedOn w:val="a"/>
    <w:link w:val="Char3"/>
    <w:unhideWhenUsed/>
    <w:rsid w:val="00BE4A42"/>
    <w:pPr>
      <w:suppressAutoHyphens/>
      <w:jc w:val="both"/>
    </w:pPr>
    <w:rPr>
      <w:b/>
      <w:bCs/>
      <w:color w:val="00000A"/>
      <w:sz w:val="24"/>
      <w:szCs w:val="24"/>
      <w:lang w:eastAsia="zh-CN"/>
    </w:rPr>
  </w:style>
  <w:style w:type="character" w:customStyle="1" w:styleId="Char3">
    <w:name w:val="Σώμα κειμένου Char"/>
    <w:link w:val="aa"/>
    <w:rsid w:val="00BE4A42"/>
    <w:rPr>
      <w:b/>
      <w:bCs/>
      <w:color w:val="00000A"/>
      <w:sz w:val="24"/>
      <w:szCs w:val="24"/>
      <w:lang w:eastAsia="zh-CN"/>
    </w:rPr>
  </w:style>
  <w:style w:type="paragraph" w:styleId="ab">
    <w:name w:val="List Paragraph"/>
    <w:basedOn w:val="a"/>
    <w:uiPriority w:val="34"/>
    <w:qFormat/>
    <w:rsid w:val="00BE4A42"/>
    <w:pPr>
      <w:suppressAutoHyphens/>
      <w:ind w:left="720"/>
      <w:contextualSpacing/>
    </w:pPr>
    <w:rPr>
      <w:color w:val="00000A"/>
      <w:sz w:val="24"/>
      <w:szCs w:val="24"/>
      <w:lang w:eastAsia="zh-CN"/>
    </w:rPr>
  </w:style>
  <w:style w:type="paragraph" w:customStyle="1" w:styleId="Default">
    <w:name w:val="Default"/>
    <w:uiPriority w:val="99"/>
    <w:qFormat/>
    <w:rsid w:val="00BE4A42"/>
    <w:rPr>
      <w:rFonts w:ascii="Arial" w:hAnsi="Arial" w:cs="Arial"/>
      <w:color w:val="000000"/>
      <w:sz w:val="24"/>
      <w:szCs w:val="24"/>
      <w:lang w:val="el-GR" w:eastAsia="el-GR"/>
    </w:rPr>
  </w:style>
  <w:style w:type="character" w:customStyle="1" w:styleId="2Char">
    <w:name w:val="Επικεφαλίδα 2 Char"/>
    <w:basedOn w:val="a0"/>
    <w:link w:val="2"/>
    <w:semiHidden/>
    <w:rsid w:val="00435AC0"/>
    <w:rPr>
      <w:rFonts w:ascii="Cambria" w:eastAsia="Times New Roman" w:hAnsi="Cambria" w:cs="Times New Roman"/>
      <w:b/>
      <w:bCs/>
      <w:i/>
      <w:iCs/>
      <w:sz w:val="28"/>
      <w:szCs w:val="28"/>
    </w:rPr>
  </w:style>
  <w:style w:type="character" w:customStyle="1" w:styleId="apple-converted-space">
    <w:name w:val="apple-converted-space"/>
    <w:basedOn w:val="a0"/>
    <w:rsid w:val="00435AC0"/>
  </w:style>
  <w:style w:type="character" w:styleId="ac">
    <w:name w:val="Strong"/>
    <w:uiPriority w:val="22"/>
    <w:qFormat/>
    <w:rsid w:val="00435AC0"/>
    <w:rPr>
      <w:b/>
      <w:bCs/>
    </w:rPr>
  </w:style>
  <w:style w:type="character" w:customStyle="1" w:styleId="apple-style-span">
    <w:name w:val="apple-style-span"/>
    <w:basedOn w:val="a0"/>
    <w:qFormat/>
    <w:rsid w:val="0060278E"/>
  </w:style>
  <w:style w:type="table" w:customStyle="1" w:styleId="10">
    <w:name w:val="Πλέγμα πίνακα1"/>
    <w:uiPriority w:val="99"/>
    <w:rsid w:val="00A36022"/>
    <w:rPr>
      <w:rFonts w:ascii="Verdana" w:hAnsi="Verdana" w:cs="Verdana"/>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5718983">
      <w:bodyDiv w:val="1"/>
      <w:marLeft w:val="0"/>
      <w:marRight w:val="0"/>
      <w:marTop w:val="0"/>
      <w:marBottom w:val="0"/>
      <w:divBdr>
        <w:top w:val="none" w:sz="0" w:space="0" w:color="auto"/>
        <w:left w:val="none" w:sz="0" w:space="0" w:color="auto"/>
        <w:bottom w:val="none" w:sz="0" w:space="0" w:color="auto"/>
        <w:right w:val="none" w:sz="0" w:space="0" w:color="auto"/>
      </w:divBdr>
    </w:div>
    <w:div w:id="299309171">
      <w:bodyDiv w:val="1"/>
      <w:marLeft w:val="0"/>
      <w:marRight w:val="0"/>
      <w:marTop w:val="0"/>
      <w:marBottom w:val="0"/>
      <w:divBdr>
        <w:top w:val="none" w:sz="0" w:space="0" w:color="auto"/>
        <w:left w:val="none" w:sz="0" w:space="0" w:color="auto"/>
        <w:bottom w:val="none" w:sz="0" w:space="0" w:color="auto"/>
        <w:right w:val="none" w:sz="0" w:space="0" w:color="auto"/>
      </w:divBdr>
    </w:div>
    <w:div w:id="394427420">
      <w:bodyDiv w:val="1"/>
      <w:marLeft w:val="0"/>
      <w:marRight w:val="0"/>
      <w:marTop w:val="0"/>
      <w:marBottom w:val="0"/>
      <w:divBdr>
        <w:top w:val="none" w:sz="0" w:space="0" w:color="auto"/>
        <w:left w:val="none" w:sz="0" w:space="0" w:color="auto"/>
        <w:bottom w:val="none" w:sz="0" w:space="0" w:color="auto"/>
        <w:right w:val="none" w:sz="0" w:space="0" w:color="auto"/>
      </w:divBdr>
    </w:div>
    <w:div w:id="446193692">
      <w:bodyDiv w:val="1"/>
      <w:marLeft w:val="0"/>
      <w:marRight w:val="0"/>
      <w:marTop w:val="0"/>
      <w:marBottom w:val="0"/>
      <w:divBdr>
        <w:top w:val="none" w:sz="0" w:space="0" w:color="auto"/>
        <w:left w:val="none" w:sz="0" w:space="0" w:color="auto"/>
        <w:bottom w:val="none" w:sz="0" w:space="0" w:color="auto"/>
        <w:right w:val="none" w:sz="0" w:space="0" w:color="auto"/>
      </w:divBdr>
    </w:div>
    <w:div w:id="548541196">
      <w:bodyDiv w:val="1"/>
      <w:marLeft w:val="0"/>
      <w:marRight w:val="0"/>
      <w:marTop w:val="0"/>
      <w:marBottom w:val="0"/>
      <w:divBdr>
        <w:top w:val="none" w:sz="0" w:space="0" w:color="auto"/>
        <w:left w:val="none" w:sz="0" w:space="0" w:color="auto"/>
        <w:bottom w:val="none" w:sz="0" w:space="0" w:color="auto"/>
        <w:right w:val="none" w:sz="0" w:space="0" w:color="auto"/>
      </w:divBdr>
    </w:div>
    <w:div w:id="582226662">
      <w:bodyDiv w:val="1"/>
      <w:marLeft w:val="0"/>
      <w:marRight w:val="0"/>
      <w:marTop w:val="0"/>
      <w:marBottom w:val="0"/>
      <w:divBdr>
        <w:top w:val="none" w:sz="0" w:space="0" w:color="auto"/>
        <w:left w:val="none" w:sz="0" w:space="0" w:color="auto"/>
        <w:bottom w:val="none" w:sz="0" w:space="0" w:color="auto"/>
        <w:right w:val="none" w:sz="0" w:space="0" w:color="auto"/>
      </w:divBdr>
    </w:div>
    <w:div w:id="633873350">
      <w:bodyDiv w:val="1"/>
      <w:marLeft w:val="0"/>
      <w:marRight w:val="0"/>
      <w:marTop w:val="0"/>
      <w:marBottom w:val="0"/>
      <w:divBdr>
        <w:top w:val="none" w:sz="0" w:space="0" w:color="auto"/>
        <w:left w:val="none" w:sz="0" w:space="0" w:color="auto"/>
        <w:bottom w:val="none" w:sz="0" w:space="0" w:color="auto"/>
        <w:right w:val="none" w:sz="0" w:space="0" w:color="auto"/>
      </w:divBdr>
    </w:div>
    <w:div w:id="763694678">
      <w:bodyDiv w:val="1"/>
      <w:marLeft w:val="0"/>
      <w:marRight w:val="0"/>
      <w:marTop w:val="0"/>
      <w:marBottom w:val="0"/>
      <w:divBdr>
        <w:top w:val="none" w:sz="0" w:space="0" w:color="auto"/>
        <w:left w:val="none" w:sz="0" w:space="0" w:color="auto"/>
        <w:bottom w:val="none" w:sz="0" w:space="0" w:color="auto"/>
        <w:right w:val="none" w:sz="0" w:space="0" w:color="auto"/>
      </w:divBdr>
    </w:div>
    <w:div w:id="777873716">
      <w:bodyDiv w:val="1"/>
      <w:marLeft w:val="0"/>
      <w:marRight w:val="0"/>
      <w:marTop w:val="0"/>
      <w:marBottom w:val="0"/>
      <w:divBdr>
        <w:top w:val="none" w:sz="0" w:space="0" w:color="auto"/>
        <w:left w:val="none" w:sz="0" w:space="0" w:color="auto"/>
        <w:bottom w:val="none" w:sz="0" w:space="0" w:color="auto"/>
        <w:right w:val="none" w:sz="0" w:space="0" w:color="auto"/>
      </w:divBdr>
    </w:div>
    <w:div w:id="794761993">
      <w:bodyDiv w:val="1"/>
      <w:marLeft w:val="0"/>
      <w:marRight w:val="0"/>
      <w:marTop w:val="0"/>
      <w:marBottom w:val="0"/>
      <w:divBdr>
        <w:top w:val="none" w:sz="0" w:space="0" w:color="auto"/>
        <w:left w:val="none" w:sz="0" w:space="0" w:color="auto"/>
        <w:bottom w:val="none" w:sz="0" w:space="0" w:color="auto"/>
        <w:right w:val="none" w:sz="0" w:space="0" w:color="auto"/>
      </w:divBdr>
    </w:div>
    <w:div w:id="991367874">
      <w:bodyDiv w:val="1"/>
      <w:marLeft w:val="0"/>
      <w:marRight w:val="0"/>
      <w:marTop w:val="0"/>
      <w:marBottom w:val="0"/>
      <w:divBdr>
        <w:top w:val="none" w:sz="0" w:space="0" w:color="auto"/>
        <w:left w:val="none" w:sz="0" w:space="0" w:color="auto"/>
        <w:bottom w:val="none" w:sz="0" w:space="0" w:color="auto"/>
        <w:right w:val="none" w:sz="0" w:space="0" w:color="auto"/>
      </w:divBdr>
    </w:div>
    <w:div w:id="1029062039">
      <w:bodyDiv w:val="1"/>
      <w:marLeft w:val="0"/>
      <w:marRight w:val="0"/>
      <w:marTop w:val="0"/>
      <w:marBottom w:val="0"/>
      <w:divBdr>
        <w:top w:val="none" w:sz="0" w:space="0" w:color="auto"/>
        <w:left w:val="none" w:sz="0" w:space="0" w:color="auto"/>
        <w:bottom w:val="none" w:sz="0" w:space="0" w:color="auto"/>
        <w:right w:val="none" w:sz="0" w:space="0" w:color="auto"/>
      </w:divBdr>
    </w:div>
    <w:div w:id="1071120709">
      <w:bodyDiv w:val="1"/>
      <w:marLeft w:val="0"/>
      <w:marRight w:val="0"/>
      <w:marTop w:val="0"/>
      <w:marBottom w:val="0"/>
      <w:divBdr>
        <w:top w:val="none" w:sz="0" w:space="0" w:color="auto"/>
        <w:left w:val="none" w:sz="0" w:space="0" w:color="auto"/>
        <w:bottom w:val="none" w:sz="0" w:space="0" w:color="auto"/>
        <w:right w:val="none" w:sz="0" w:space="0" w:color="auto"/>
      </w:divBdr>
    </w:div>
    <w:div w:id="1082020817">
      <w:bodyDiv w:val="1"/>
      <w:marLeft w:val="0"/>
      <w:marRight w:val="0"/>
      <w:marTop w:val="0"/>
      <w:marBottom w:val="0"/>
      <w:divBdr>
        <w:top w:val="none" w:sz="0" w:space="0" w:color="auto"/>
        <w:left w:val="none" w:sz="0" w:space="0" w:color="auto"/>
        <w:bottom w:val="none" w:sz="0" w:space="0" w:color="auto"/>
        <w:right w:val="none" w:sz="0" w:space="0" w:color="auto"/>
      </w:divBdr>
    </w:div>
    <w:div w:id="1143045052">
      <w:bodyDiv w:val="1"/>
      <w:marLeft w:val="0"/>
      <w:marRight w:val="0"/>
      <w:marTop w:val="0"/>
      <w:marBottom w:val="0"/>
      <w:divBdr>
        <w:top w:val="none" w:sz="0" w:space="0" w:color="auto"/>
        <w:left w:val="none" w:sz="0" w:space="0" w:color="auto"/>
        <w:bottom w:val="none" w:sz="0" w:space="0" w:color="auto"/>
        <w:right w:val="none" w:sz="0" w:space="0" w:color="auto"/>
      </w:divBdr>
    </w:div>
    <w:div w:id="1259876218">
      <w:bodyDiv w:val="1"/>
      <w:marLeft w:val="0"/>
      <w:marRight w:val="0"/>
      <w:marTop w:val="0"/>
      <w:marBottom w:val="0"/>
      <w:divBdr>
        <w:top w:val="none" w:sz="0" w:space="0" w:color="auto"/>
        <w:left w:val="none" w:sz="0" w:space="0" w:color="auto"/>
        <w:bottom w:val="none" w:sz="0" w:space="0" w:color="auto"/>
        <w:right w:val="none" w:sz="0" w:space="0" w:color="auto"/>
      </w:divBdr>
    </w:div>
    <w:div w:id="1326203497">
      <w:bodyDiv w:val="1"/>
      <w:marLeft w:val="0"/>
      <w:marRight w:val="0"/>
      <w:marTop w:val="0"/>
      <w:marBottom w:val="0"/>
      <w:divBdr>
        <w:top w:val="none" w:sz="0" w:space="0" w:color="auto"/>
        <w:left w:val="none" w:sz="0" w:space="0" w:color="auto"/>
        <w:bottom w:val="none" w:sz="0" w:space="0" w:color="auto"/>
        <w:right w:val="none" w:sz="0" w:space="0" w:color="auto"/>
      </w:divBdr>
    </w:div>
    <w:div w:id="1352760355">
      <w:bodyDiv w:val="1"/>
      <w:marLeft w:val="0"/>
      <w:marRight w:val="0"/>
      <w:marTop w:val="0"/>
      <w:marBottom w:val="0"/>
      <w:divBdr>
        <w:top w:val="none" w:sz="0" w:space="0" w:color="auto"/>
        <w:left w:val="none" w:sz="0" w:space="0" w:color="auto"/>
        <w:bottom w:val="none" w:sz="0" w:space="0" w:color="auto"/>
        <w:right w:val="none" w:sz="0" w:space="0" w:color="auto"/>
      </w:divBdr>
    </w:div>
    <w:div w:id="1366057783">
      <w:bodyDiv w:val="1"/>
      <w:marLeft w:val="0"/>
      <w:marRight w:val="0"/>
      <w:marTop w:val="0"/>
      <w:marBottom w:val="0"/>
      <w:divBdr>
        <w:top w:val="none" w:sz="0" w:space="0" w:color="auto"/>
        <w:left w:val="none" w:sz="0" w:space="0" w:color="auto"/>
        <w:bottom w:val="none" w:sz="0" w:space="0" w:color="auto"/>
        <w:right w:val="none" w:sz="0" w:space="0" w:color="auto"/>
      </w:divBdr>
    </w:div>
    <w:div w:id="1382437797">
      <w:bodyDiv w:val="1"/>
      <w:marLeft w:val="0"/>
      <w:marRight w:val="0"/>
      <w:marTop w:val="0"/>
      <w:marBottom w:val="0"/>
      <w:divBdr>
        <w:top w:val="none" w:sz="0" w:space="0" w:color="auto"/>
        <w:left w:val="none" w:sz="0" w:space="0" w:color="auto"/>
        <w:bottom w:val="none" w:sz="0" w:space="0" w:color="auto"/>
        <w:right w:val="none" w:sz="0" w:space="0" w:color="auto"/>
      </w:divBdr>
    </w:div>
    <w:div w:id="1483423829">
      <w:bodyDiv w:val="1"/>
      <w:marLeft w:val="0"/>
      <w:marRight w:val="0"/>
      <w:marTop w:val="0"/>
      <w:marBottom w:val="0"/>
      <w:divBdr>
        <w:top w:val="none" w:sz="0" w:space="0" w:color="auto"/>
        <w:left w:val="none" w:sz="0" w:space="0" w:color="auto"/>
        <w:bottom w:val="none" w:sz="0" w:space="0" w:color="auto"/>
        <w:right w:val="none" w:sz="0" w:space="0" w:color="auto"/>
      </w:divBdr>
    </w:div>
    <w:div w:id="1663313509">
      <w:bodyDiv w:val="1"/>
      <w:marLeft w:val="0"/>
      <w:marRight w:val="0"/>
      <w:marTop w:val="0"/>
      <w:marBottom w:val="0"/>
      <w:divBdr>
        <w:top w:val="none" w:sz="0" w:space="0" w:color="auto"/>
        <w:left w:val="none" w:sz="0" w:space="0" w:color="auto"/>
        <w:bottom w:val="none" w:sz="0" w:space="0" w:color="auto"/>
        <w:right w:val="none" w:sz="0" w:space="0" w:color="auto"/>
      </w:divBdr>
    </w:div>
    <w:div w:id="1812361217">
      <w:bodyDiv w:val="1"/>
      <w:marLeft w:val="0"/>
      <w:marRight w:val="0"/>
      <w:marTop w:val="0"/>
      <w:marBottom w:val="0"/>
      <w:divBdr>
        <w:top w:val="none" w:sz="0" w:space="0" w:color="auto"/>
        <w:left w:val="none" w:sz="0" w:space="0" w:color="auto"/>
        <w:bottom w:val="none" w:sz="0" w:space="0" w:color="auto"/>
        <w:right w:val="none" w:sz="0" w:space="0" w:color="auto"/>
      </w:divBdr>
    </w:div>
    <w:div w:id="1906180174">
      <w:bodyDiv w:val="1"/>
      <w:marLeft w:val="0"/>
      <w:marRight w:val="0"/>
      <w:marTop w:val="0"/>
      <w:marBottom w:val="0"/>
      <w:divBdr>
        <w:top w:val="none" w:sz="0" w:space="0" w:color="auto"/>
        <w:left w:val="none" w:sz="0" w:space="0" w:color="auto"/>
        <w:bottom w:val="none" w:sz="0" w:space="0" w:color="auto"/>
        <w:right w:val="none" w:sz="0" w:space="0" w:color="auto"/>
      </w:divBdr>
    </w:div>
    <w:div w:id="1928952554">
      <w:bodyDiv w:val="1"/>
      <w:marLeft w:val="0"/>
      <w:marRight w:val="0"/>
      <w:marTop w:val="0"/>
      <w:marBottom w:val="0"/>
      <w:divBdr>
        <w:top w:val="none" w:sz="0" w:space="0" w:color="auto"/>
        <w:left w:val="none" w:sz="0" w:space="0" w:color="auto"/>
        <w:bottom w:val="none" w:sz="0" w:space="0" w:color="auto"/>
        <w:right w:val="none" w:sz="0" w:space="0" w:color="auto"/>
      </w:divBdr>
    </w:div>
    <w:div w:id="19805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eyabaer@otenet.gr" TargetMode="External"/><Relationship Id="rId4" Type="http://schemas.openxmlformats.org/officeDocument/2006/relationships/webSettings" Target="webSettings.xml"/><Relationship Id="rId9" Type="http://schemas.openxmlformats.org/officeDocument/2006/relationships/hyperlink" Target="mailto:deyabaer@otenet.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2658</Words>
  <Characters>14355</Characters>
  <Application>Microsoft Office Word</Application>
  <DocSecurity>0</DocSecurity>
  <Lines>119</Lines>
  <Paragraphs>33</Paragraphs>
  <ScaleCrop>false</ScaleCrop>
  <HeadingPairs>
    <vt:vector size="2" baseType="variant">
      <vt:variant>
        <vt:lpstr>Τίτλος</vt:lpstr>
      </vt:variant>
      <vt:variant>
        <vt:i4>1</vt:i4>
      </vt:variant>
    </vt:vector>
  </HeadingPairs>
  <TitlesOfParts>
    <vt:vector size="1" baseType="lpstr">
      <vt:lpstr>ΓΕΡΑΝΙ,</vt:lpstr>
    </vt:vector>
  </TitlesOfParts>
  <Company>Hewlett-Packard Company</Company>
  <LinksUpToDate>false</LinksUpToDate>
  <CharactersWithSpaces>16980</CharactersWithSpaces>
  <SharedDoc>false</SharedDoc>
  <HLinks>
    <vt:vector size="6" baseType="variant">
      <vt:variant>
        <vt:i4>3211292</vt:i4>
      </vt:variant>
      <vt:variant>
        <vt:i4>0</vt:i4>
      </vt:variant>
      <vt:variant>
        <vt:i4>0</vt:i4>
      </vt:variant>
      <vt:variant>
        <vt:i4>5</vt:i4>
      </vt:variant>
      <vt:variant>
        <vt:lpwstr>mailto:deyabaer@otenet.gr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ΓΕΡΑΝΙ,</dc:title>
  <dc:creator>Owner</dc:creator>
  <cp:lastModifiedBy>PC3</cp:lastModifiedBy>
  <cp:revision>4</cp:revision>
  <cp:lastPrinted>2019-03-06T09:10:00Z</cp:lastPrinted>
  <dcterms:created xsi:type="dcterms:W3CDTF">2022-04-18T09:43:00Z</dcterms:created>
  <dcterms:modified xsi:type="dcterms:W3CDTF">2022-04-28T11:36:00Z</dcterms:modified>
</cp:coreProperties>
</file>